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6A5" w:rsidRDefault="000D06A5" w:rsidP="000D06A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D06A5" w:rsidRDefault="000D06A5" w:rsidP="000D06A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033A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 Программе </w:t>
      </w:r>
    </w:p>
    <w:p w:rsidR="000D06A5" w:rsidRDefault="000D06A5" w:rsidP="000D06A5">
      <w:pPr>
        <w:pStyle w:val="a5"/>
        <w:jc w:val="center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0D06A5" w:rsidRPr="002E69BD" w:rsidRDefault="000D06A5" w:rsidP="000D06A5">
      <w:pPr>
        <w:ind w:right="1134"/>
      </w:pPr>
    </w:p>
    <w:p w:rsidR="000D06A5" w:rsidRPr="00DD4493" w:rsidRDefault="000D06A5" w:rsidP="000D06A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D4493">
        <w:rPr>
          <w:rStyle w:val="a3"/>
          <w:rFonts w:ascii="Times New Roman" w:hAnsi="Times New Roman" w:cs="Times New Roman"/>
          <w:bCs/>
          <w:sz w:val="24"/>
          <w:szCs w:val="24"/>
        </w:rPr>
        <w:t>П Е Р Е Ч Е Н Ь</w:t>
      </w:r>
    </w:p>
    <w:p w:rsidR="000D06A5" w:rsidRPr="00DD4493" w:rsidRDefault="000D06A5" w:rsidP="000D06A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D4493">
        <w:rPr>
          <w:rStyle w:val="a3"/>
          <w:rFonts w:ascii="Times New Roman" w:hAnsi="Times New Roman" w:cs="Times New Roman"/>
          <w:bCs/>
          <w:sz w:val="24"/>
          <w:szCs w:val="24"/>
        </w:rPr>
        <w:t xml:space="preserve">целевых показателей муниципальной </w:t>
      </w:r>
      <w:proofErr w:type="gramStart"/>
      <w:r w:rsidRPr="00DD4493">
        <w:rPr>
          <w:rStyle w:val="a3"/>
          <w:rFonts w:ascii="Times New Roman" w:hAnsi="Times New Roman" w:cs="Times New Roman"/>
          <w:bCs/>
          <w:sz w:val="24"/>
          <w:szCs w:val="24"/>
        </w:rPr>
        <w:t xml:space="preserve">программы </w:t>
      </w:r>
      <w:r>
        <w:rPr>
          <w:rStyle w:val="a3"/>
          <w:rFonts w:ascii="Times New Roman" w:hAnsi="Times New Roman" w:cs="Times New Roman"/>
          <w:bCs/>
          <w:sz w:val="24"/>
          <w:szCs w:val="24"/>
        </w:rPr>
        <w:t xml:space="preserve"> </w:t>
      </w:r>
      <w:r w:rsidRPr="00DD4493">
        <w:rPr>
          <w:rStyle w:val="a3"/>
          <w:rFonts w:ascii="Times New Roman" w:hAnsi="Times New Roman" w:cs="Times New Roman"/>
          <w:bCs/>
          <w:sz w:val="24"/>
          <w:szCs w:val="24"/>
        </w:rPr>
        <w:t>муниципального</w:t>
      </w:r>
      <w:proofErr w:type="gramEnd"/>
      <w:r w:rsidRPr="00DD4493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образования «Котлас»</w:t>
      </w:r>
    </w:p>
    <w:p w:rsidR="000D06A5" w:rsidRPr="00DD4493" w:rsidRDefault="000D06A5" w:rsidP="00104DBF">
      <w:pPr>
        <w:pStyle w:val="a5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493">
        <w:rPr>
          <w:rFonts w:ascii="Times New Roman" w:hAnsi="Times New Roman" w:cs="Times New Roman"/>
          <w:b/>
          <w:sz w:val="24"/>
          <w:szCs w:val="24"/>
        </w:rPr>
        <w:t>«</w:t>
      </w:r>
      <w:r w:rsidR="00104DBF" w:rsidRPr="00104DBF">
        <w:rPr>
          <w:rFonts w:ascii="Times New Roman" w:hAnsi="Times New Roman" w:cs="Times New Roman"/>
          <w:b/>
          <w:sz w:val="24"/>
          <w:szCs w:val="24"/>
        </w:rPr>
        <w:t>Обеспечение деятельности администрации МО «</w:t>
      </w:r>
      <w:proofErr w:type="gramStart"/>
      <w:r w:rsidR="00104DBF" w:rsidRPr="00104DBF">
        <w:rPr>
          <w:rFonts w:ascii="Times New Roman" w:hAnsi="Times New Roman" w:cs="Times New Roman"/>
          <w:b/>
          <w:sz w:val="24"/>
          <w:szCs w:val="24"/>
        </w:rPr>
        <w:t>Котлас</w:t>
      </w:r>
      <w:r w:rsidR="00A71B86">
        <w:rPr>
          <w:rFonts w:ascii="Times New Roman" w:hAnsi="Times New Roman" w:cs="Times New Roman"/>
          <w:b/>
          <w:sz w:val="24"/>
          <w:szCs w:val="24"/>
        </w:rPr>
        <w:t>»</w:t>
      </w:r>
      <w:r w:rsidR="00104DBF" w:rsidRPr="00104DBF">
        <w:rPr>
          <w:rFonts w:ascii="Times New Roman" w:hAnsi="Times New Roman" w:cs="Times New Roman"/>
          <w:b/>
          <w:sz w:val="24"/>
          <w:szCs w:val="24"/>
        </w:rPr>
        <w:t xml:space="preserve">  и</w:t>
      </w:r>
      <w:proofErr w:type="gramEnd"/>
      <w:r w:rsidR="00104DBF" w:rsidRPr="00104DBF">
        <w:rPr>
          <w:rFonts w:ascii="Times New Roman" w:hAnsi="Times New Roman" w:cs="Times New Roman"/>
          <w:b/>
          <w:sz w:val="24"/>
          <w:szCs w:val="24"/>
        </w:rPr>
        <w:t xml:space="preserve"> ра</w:t>
      </w:r>
      <w:r w:rsidR="00104DBF">
        <w:rPr>
          <w:rFonts w:ascii="Times New Roman" w:hAnsi="Times New Roman" w:cs="Times New Roman"/>
          <w:b/>
          <w:sz w:val="24"/>
          <w:szCs w:val="24"/>
        </w:rPr>
        <w:t>звитие информационной полит</w:t>
      </w:r>
      <w:r w:rsidR="00A71B86">
        <w:rPr>
          <w:rFonts w:ascii="Times New Roman" w:hAnsi="Times New Roman" w:cs="Times New Roman"/>
          <w:b/>
          <w:sz w:val="24"/>
          <w:szCs w:val="24"/>
        </w:rPr>
        <w:t>и</w:t>
      </w:r>
      <w:r w:rsidR="00104DBF">
        <w:rPr>
          <w:rFonts w:ascii="Times New Roman" w:hAnsi="Times New Roman" w:cs="Times New Roman"/>
          <w:b/>
          <w:sz w:val="24"/>
          <w:szCs w:val="24"/>
        </w:rPr>
        <w:t xml:space="preserve">ки </w:t>
      </w:r>
      <w:r w:rsidR="00A71B86">
        <w:rPr>
          <w:rFonts w:ascii="Times New Roman" w:hAnsi="Times New Roman" w:cs="Times New Roman"/>
          <w:b/>
          <w:sz w:val="24"/>
          <w:szCs w:val="24"/>
        </w:rPr>
        <w:t>на 2020 - 2025 годы»</w:t>
      </w:r>
    </w:p>
    <w:p w:rsidR="000D06A5" w:rsidRPr="00DD4493" w:rsidRDefault="000D06A5" w:rsidP="000D06A5">
      <w:pPr>
        <w:pStyle w:val="a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DD4493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proofErr w:type="gramStart"/>
      <w:r w:rsidRPr="00DD4493">
        <w:rPr>
          <w:rFonts w:ascii="Times New Roman" w:hAnsi="Times New Roman" w:cs="Times New Roman"/>
          <w:sz w:val="24"/>
          <w:szCs w:val="24"/>
        </w:rPr>
        <w:t>исполнитель:  Аппарат</w:t>
      </w:r>
      <w:proofErr w:type="gramEnd"/>
      <w:r w:rsidRPr="00DD4493">
        <w:rPr>
          <w:rFonts w:ascii="Times New Roman" w:hAnsi="Times New Roman" w:cs="Times New Roman"/>
          <w:sz w:val="24"/>
          <w:szCs w:val="24"/>
        </w:rPr>
        <w:t xml:space="preserve"> администрации МО «Котлас»</w:t>
      </w:r>
    </w:p>
    <w:p w:rsidR="000D06A5" w:rsidRPr="00DD4493" w:rsidRDefault="000D06A5" w:rsidP="000D06A5">
      <w:pPr>
        <w:ind w:firstLine="720"/>
        <w:jc w:val="both"/>
      </w:pPr>
    </w:p>
    <w:tbl>
      <w:tblPr>
        <w:tblW w:w="12753" w:type="dxa"/>
        <w:tblInd w:w="1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560"/>
        <w:gridCol w:w="1134"/>
        <w:gridCol w:w="992"/>
        <w:gridCol w:w="992"/>
        <w:gridCol w:w="992"/>
        <w:gridCol w:w="993"/>
        <w:gridCol w:w="992"/>
        <w:gridCol w:w="1021"/>
      </w:tblGrid>
      <w:tr w:rsidR="000D06A5" w:rsidRPr="002A6D3B" w:rsidTr="000D06A5">
        <w:tc>
          <w:tcPr>
            <w:tcW w:w="4077" w:type="dxa"/>
            <w:vMerge w:val="restart"/>
            <w:shd w:val="clear" w:color="auto" w:fill="auto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 xml:space="preserve">Единица </w:t>
            </w:r>
            <w:r w:rsidRPr="002A6D3B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116" w:type="dxa"/>
            <w:gridSpan w:val="7"/>
            <w:vAlign w:val="center"/>
          </w:tcPr>
          <w:p w:rsidR="000D06A5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</w:t>
            </w:r>
            <w:r w:rsidRPr="002A6D3B">
              <w:rPr>
                <w:rFonts w:ascii="Times New Roman" w:hAnsi="Times New Roman" w:cs="Times New Roman"/>
              </w:rPr>
              <w:t>целевого показателя</w:t>
            </w:r>
          </w:p>
        </w:tc>
      </w:tr>
      <w:tr w:rsidR="000D06A5" w:rsidRPr="002A6D3B" w:rsidTr="000D06A5">
        <w:trPr>
          <w:trHeight w:val="358"/>
        </w:trPr>
        <w:tc>
          <w:tcPr>
            <w:tcW w:w="4077" w:type="dxa"/>
            <w:vMerge/>
            <w:shd w:val="clear" w:color="auto" w:fill="auto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базовый 201</w:t>
            </w:r>
            <w:r>
              <w:rPr>
                <w:rFonts w:ascii="Times New Roman" w:hAnsi="Times New Roman" w:cs="Times New Roman"/>
              </w:rPr>
              <w:t>9</w:t>
            </w:r>
            <w:r w:rsidRPr="002A6D3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2A6D3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2A6D3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2A6D3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3" w:type="dxa"/>
            <w:vAlign w:val="center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2A6D3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2A6D3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021" w:type="dxa"/>
            <w:vAlign w:val="center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г.</w:t>
            </w:r>
          </w:p>
        </w:tc>
      </w:tr>
      <w:tr w:rsidR="000D06A5" w:rsidRPr="002A6D3B" w:rsidTr="000D06A5">
        <w:tc>
          <w:tcPr>
            <w:tcW w:w="12753" w:type="dxa"/>
            <w:gridSpan w:val="9"/>
          </w:tcPr>
          <w:p w:rsidR="000D06A5" w:rsidRPr="00A71B86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71B86">
              <w:rPr>
                <w:rFonts w:ascii="Times New Roman" w:hAnsi="Times New Roman" w:cs="Times New Roman"/>
              </w:rPr>
              <w:t xml:space="preserve">Муниципальная программа муниципального образования «Котлас» </w:t>
            </w:r>
            <w:r w:rsidR="00A71B86" w:rsidRPr="00A71B86">
              <w:rPr>
                <w:rFonts w:ascii="Times New Roman" w:hAnsi="Times New Roman" w:cs="Times New Roman"/>
              </w:rPr>
              <w:t>«Обеспечение деятельности администрации МО «Котлас</w:t>
            </w:r>
            <w:r w:rsidR="00A71B86">
              <w:rPr>
                <w:rFonts w:ascii="Times New Roman" w:hAnsi="Times New Roman" w:cs="Times New Roman"/>
              </w:rPr>
              <w:t>»</w:t>
            </w:r>
            <w:r w:rsidR="00A71B86" w:rsidRPr="00A71B86">
              <w:rPr>
                <w:rFonts w:ascii="Times New Roman" w:hAnsi="Times New Roman" w:cs="Times New Roman"/>
              </w:rPr>
              <w:t xml:space="preserve">  и развитие информационной политики </w:t>
            </w:r>
            <w:r w:rsidR="00A71B86">
              <w:rPr>
                <w:rFonts w:ascii="Times New Roman" w:hAnsi="Times New Roman" w:cs="Times New Roman"/>
              </w:rPr>
              <w:t>на 2020 – 2025 годы»</w:t>
            </w:r>
          </w:p>
        </w:tc>
      </w:tr>
      <w:tr w:rsidR="000D06A5" w:rsidRPr="002A6D3B" w:rsidTr="000D06A5">
        <w:tc>
          <w:tcPr>
            <w:tcW w:w="4077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1" w:type="dxa"/>
          </w:tcPr>
          <w:p w:rsidR="000D06A5" w:rsidRPr="002A6D3B" w:rsidRDefault="000D06A5" w:rsidP="00BA0BD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D06A5" w:rsidRPr="002A6D3B" w:rsidTr="000D06A5">
        <w:tc>
          <w:tcPr>
            <w:tcW w:w="4077" w:type="dxa"/>
          </w:tcPr>
          <w:p w:rsidR="000D06A5" w:rsidRPr="002A6D3B" w:rsidRDefault="000D06A5" w:rsidP="000D06A5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1. Количество мероприятий, реализуемых с целью развития деловых контактов органов местного самоуправления и СМИ.</w:t>
            </w:r>
          </w:p>
        </w:tc>
        <w:tc>
          <w:tcPr>
            <w:tcW w:w="1560" w:type="dxa"/>
          </w:tcPr>
          <w:p w:rsidR="000D06A5" w:rsidRPr="002A6D3B" w:rsidRDefault="000D06A5" w:rsidP="000D06A5">
            <w:pPr>
              <w:pStyle w:val="a4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0D06A5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1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0D06A5" w:rsidRPr="002A6D3B" w:rsidTr="000D06A5">
        <w:tc>
          <w:tcPr>
            <w:tcW w:w="4077" w:type="dxa"/>
          </w:tcPr>
          <w:p w:rsidR="000D06A5" w:rsidRPr="002A6D3B" w:rsidRDefault="000D06A5" w:rsidP="000D06A5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2. Количество правовых актов органов местного самоуправления и иных документов и материалов, опубликованных в периодических печатных изданиях и обнародованных с использованием Интернет-ресурсов.</w:t>
            </w:r>
          </w:p>
        </w:tc>
        <w:tc>
          <w:tcPr>
            <w:tcW w:w="1560" w:type="dxa"/>
          </w:tcPr>
          <w:p w:rsidR="000D06A5" w:rsidRPr="002A6D3B" w:rsidRDefault="000D06A5" w:rsidP="000D06A5">
            <w:pPr>
              <w:pStyle w:val="a4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992" w:type="dxa"/>
          </w:tcPr>
          <w:p w:rsidR="000D06A5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993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021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</w:tc>
      </w:tr>
      <w:tr w:rsidR="000D06A5" w:rsidRPr="002A6D3B" w:rsidTr="000D06A5">
        <w:tc>
          <w:tcPr>
            <w:tcW w:w="4077" w:type="dxa"/>
          </w:tcPr>
          <w:p w:rsidR="000D06A5" w:rsidRPr="002A6D3B" w:rsidRDefault="000D06A5" w:rsidP="000D06A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2A6D3B">
              <w:rPr>
                <w:rFonts w:ascii="Times New Roman" w:hAnsi="Times New Roman" w:cs="Times New Roman"/>
              </w:rPr>
              <w:t>. Количество полученной информации о мнении общественности по всем параметрам деятельности местной власти (</w:t>
            </w:r>
            <w:r>
              <w:rPr>
                <w:rFonts w:ascii="Times New Roman" w:hAnsi="Times New Roman" w:cs="Times New Roman"/>
              </w:rPr>
              <w:t>письма граждан</w:t>
            </w:r>
            <w:r w:rsidRPr="002A6D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0D06A5" w:rsidRPr="002A6D3B" w:rsidRDefault="000D06A5" w:rsidP="000D06A5">
            <w:pPr>
              <w:pStyle w:val="a4"/>
              <w:rPr>
                <w:rFonts w:ascii="Times New Roman" w:hAnsi="Times New Roman" w:cs="Times New Roman"/>
              </w:rPr>
            </w:pPr>
            <w:r w:rsidRPr="002A6D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2620</w:t>
            </w:r>
          </w:p>
        </w:tc>
        <w:tc>
          <w:tcPr>
            <w:tcW w:w="992" w:type="dxa"/>
          </w:tcPr>
          <w:p w:rsidR="000D06A5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2680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993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2750</w:t>
            </w:r>
          </w:p>
        </w:tc>
        <w:tc>
          <w:tcPr>
            <w:tcW w:w="992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2750</w:t>
            </w:r>
          </w:p>
        </w:tc>
        <w:tc>
          <w:tcPr>
            <w:tcW w:w="1021" w:type="dxa"/>
          </w:tcPr>
          <w:p w:rsidR="000D06A5" w:rsidRPr="002A6D3B" w:rsidRDefault="000D06A5" w:rsidP="000D06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2780</w:t>
            </w:r>
          </w:p>
        </w:tc>
      </w:tr>
    </w:tbl>
    <w:p w:rsidR="000D06A5" w:rsidRDefault="000D06A5" w:rsidP="000D06A5">
      <w:pPr>
        <w:ind w:firstLine="539"/>
        <w:jc w:val="both"/>
      </w:pPr>
    </w:p>
    <w:p w:rsidR="000D06A5" w:rsidRDefault="000D06A5" w:rsidP="000D06A5">
      <w:pPr>
        <w:ind w:firstLine="539"/>
        <w:jc w:val="both"/>
      </w:pPr>
    </w:p>
    <w:p w:rsidR="00E33E7D" w:rsidRDefault="00E33E7D"/>
    <w:sectPr w:rsidR="00E33E7D" w:rsidSect="000D06A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9F"/>
    <w:rsid w:val="000033A0"/>
    <w:rsid w:val="000D06A5"/>
    <w:rsid w:val="00104DBF"/>
    <w:rsid w:val="002B1036"/>
    <w:rsid w:val="007227B5"/>
    <w:rsid w:val="00A71B86"/>
    <w:rsid w:val="00C72863"/>
    <w:rsid w:val="00E33E7D"/>
    <w:rsid w:val="00F9189F"/>
    <w:rsid w:val="00FC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39DA"/>
  <w15:chartTrackingRefBased/>
  <w15:docId w15:val="{2EB056E6-418E-4A5E-A798-4ACDFD19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6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0D06A5"/>
    <w:rPr>
      <w:b/>
      <w:color w:val="26282F"/>
      <w:sz w:val="26"/>
    </w:rPr>
  </w:style>
  <w:style w:type="paragraph" w:customStyle="1" w:styleId="a4">
    <w:name w:val="Нормальный (таблица)"/>
    <w:basedOn w:val="a"/>
    <w:next w:val="a"/>
    <w:rsid w:val="000D06A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Таблицы (моноширинный)"/>
    <w:basedOn w:val="a"/>
    <w:next w:val="a"/>
    <w:rsid w:val="000D06A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6">
    <w:name w:val="Прижатый влево"/>
    <w:basedOn w:val="a"/>
    <w:next w:val="a"/>
    <w:rsid w:val="000D06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7227B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27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OVS2</dc:creator>
  <cp:keywords/>
  <dc:description/>
  <cp:lastModifiedBy>OVS2</cp:lastModifiedBy>
  <cp:revision>9</cp:revision>
  <cp:lastPrinted>2020-01-16T11:47:00Z</cp:lastPrinted>
  <dcterms:created xsi:type="dcterms:W3CDTF">2019-08-21T06:01:00Z</dcterms:created>
  <dcterms:modified xsi:type="dcterms:W3CDTF">2020-01-16T11:48:00Z</dcterms:modified>
</cp:coreProperties>
</file>