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CF50B0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7AB79812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BC24AC">
        <w:rPr>
          <w:snapToGrid w:val="0"/>
          <w:sz w:val="28"/>
          <w:szCs w:val="28"/>
        </w:rPr>
        <w:t>6</w:t>
      </w:r>
      <w:r w:rsidRPr="00B10F96">
        <w:rPr>
          <w:snapToGrid w:val="0"/>
          <w:sz w:val="28"/>
          <w:szCs w:val="28"/>
        </w:rPr>
        <w:t xml:space="preserve"> </w:t>
      </w:r>
      <w:r w:rsidR="003F1B51">
        <w:rPr>
          <w:snapToGrid w:val="0"/>
          <w:sz w:val="28"/>
          <w:szCs w:val="28"/>
        </w:rPr>
        <w:t>октября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BC24AC">
        <w:rPr>
          <w:snapToGrid w:val="0"/>
          <w:sz w:val="28"/>
          <w:szCs w:val="28"/>
        </w:rPr>
        <w:t>1884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542580E7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EE3B12">
        <w:rPr>
          <w:b/>
          <w:color w:val="000000"/>
          <w:sz w:val="28"/>
          <w:szCs w:val="28"/>
        </w:rPr>
        <w:t>76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3075F441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EE3B12">
        <w:rPr>
          <w:sz w:val="28"/>
          <w:szCs w:val="28"/>
        </w:rPr>
        <w:t>76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040BC452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EE3B12">
        <w:rPr>
          <w:sz w:val="28"/>
          <w:szCs w:val="28"/>
        </w:rPr>
        <w:t>76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EE3B12">
        <w:rPr>
          <w:sz w:val="28"/>
          <w:szCs w:val="28"/>
        </w:rPr>
        <w:t>60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7F7B9008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605F1D">
        <w:rPr>
          <w:sz w:val="28"/>
          <w:szCs w:val="28"/>
        </w:rPr>
        <w:t>76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proofErr w:type="spellStart"/>
      <w:r w:rsidR="00993D85">
        <w:rPr>
          <w:sz w:val="28"/>
          <w:szCs w:val="28"/>
        </w:rPr>
        <w:t>Метлицкая</w:t>
      </w:r>
      <w:proofErr w:type="spellEnd"/>
      <w:r w:rsidR="00993D85">
        <w:rPr>
          <w:sz w:val="28"/>
          <w:szCs w:val="28"/>
        </w:rPr>
        <w:t xml:space="preserve"> А. С</w:t>
      </w:r>
      <w:r w:rsidR="00D8197A">
        <w:rPr>
          <w:sz w:val="28"/>
          <w:szCs w:val="28"/>
        </w:rPr>
        <w:t>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5F384B2A" w14:textId="735BF3B3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C6626" w14:textId="77777777" w:rsidR="00CD4AF3" w:rsidRDefault="00CD4AF3">
      <w:r>
        <w:separator/>
      </w:r>
    </w:p>
  </w:endnote>
  <w:endnote w:type="continuationSeparator" w:id="0">
    <w:p w14:paraId="7D9E2B03" w14:textId="77777777" w:rsidR="00CD4AF3" w:rsidRDefault="00CD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327D5" w14:textId="77777777" w:rsidR="00CD4AF3" w:rsidRDefault="00CD4AF3">
      <w:r>
        <w:separator/>
      </w:r>
    </w:p>
  </w:footnote>
  <w:footnote w:type="continuationSeparator" w:id="0">
    <w:p w14:paraId="213628CE" w14:textId="77777777" w:rsidR="00CD4AF3" w:rsidRDefault="00CD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F5FCF"/>
    <w:rsid w:val="001114AC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D4C7B"/>
    <w:rsid w:val="001F6A5B"/>
    <w:rsid w:val="0020591B"/>
    <w:rsid w:val="00226669"/>
    <w:rsid w:val="002414F9"/>
    <w:rsid w:val="00267702"/>
    <w:rsid w:val="002860D7"/>
    <w:rsid w:val="00291AE2"/>
    <w:rsid w:val="002A1EAA"/>
    <w:rsid w:val="002A294A"/>
    <w:rsid w:val="002C660C"/>
    <w:rsid w:val="002E3F79"/>
    <w:rsid w:val="002F1DF0"/>
    <w:rsid w:val="0030244D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D0865"/>
    <w:rsid w:val="003E5021"/>
    <w:rsid w:val="003E6B36"/>
    <w:rsid w:val="003F1B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5F1D"/>
    <w:rsid w:val="006061B3"/>
    <w:rsid w:val="0061174E"/>
    <w:rsid w:val="00623273"/>
    <w:rsid w:val="00631CB4"/>
    <w:rsid w:val="0064220C"/>
    <w:rsid w:val="006910A1"/>
    <w:rsid w:val="006C5646"/>
    <w:rsid w:val="006D2998"/>
    <w:rsid w:val="007104E8"/>
    <w:rsid w:val="007112B3"/>
    <w:rsid w:val="00712A05"/>
    <w:rsid w:val="00716E6B"/>
    <w:rsid w:val="00724411"/>
    <w:rsid w:val="00746D3A"/>
    <w:rsid w:val="0075797E"/>
    <w:rsid w:val="007B54CA"/>
    <w:rsid w:val="007C783F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2D36"/>
    <w:rsid w:val="008F3958"/>
    <w:rsid w:val="008F5975"/>
    <w:rsid w:val="009001FA"/>
    <w:rsid w:val="00935570"/>
    <w:rsid w:val="00941B03"/>
    <w:rsid w:val="00947490"/>
    <w:rsid w:val="00954D36"/>
    <w:rsid w:val="009707C5"/>
    <w:rsid w:val="00971E5D"/>
    <w:rsid w:val="009904A4"/>
    <w:rsid w:val="00993D85"/>
    <w:rsid w:val="009A0A62"/>
    <w:rsid w:val="009E1720"/>
    <w:rsid w:val="00A14BC8"/>
    <w:rsid w:val="00A35A6A"/>
    <w:rsid w:val="00A35B71"/>
    <w:rsid w:val="00A450C2"/>
    <w:rsid w:val="00A47485"/>
    <w:rsid w:val="00A47642"/>
    <w:rsid w:val="00A539A1"/>
    <w:rsid w:val="00A86764"/>
    <w:rsid w:val="00AA5278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61B01"/>
    <w:rsid w:val="00B63B01"/>
    <w:rsid w:val="00B664C5"/>
    <w:rsid w:val="00B66F4A"/>
    <w:rsid w:val="00B7521B"/>
    <w:rsid w:val="00B8138F"/>
    <w:rsid w:val="00BC24AC"/>
    <w:rsid w:val="00BF1434"/>
    <w:rsid w:val="00BF2EA8"/>
    <w:rsid w:val="00C01BAA"/>
    <w:rsid w:val="00C26649"/>
    <w:rsid w:val="00C40A25"/>
    <w:rsid w:val="00C76F2A"/>
    <w:rsid w:val="00C824FE"/>
    <w:rsid w:val="00C874FF"/>
    <w:rsid w:val="00CA73C3"/>
    <w:rsid w:val="00CB1EDD"/>
    <w:rsid w:val="00CB7159"/>
    <w:rsid w:val="00CD4AF3"/>
    <w:rsid w:val="00CE6A41"/>
    <w:rsid w:val="00CF50B0"/>
    <w:rsid w:val="00CF79F9"/>
    <w:rsid w:val="00D01541"/>
    <w:rsid w:val="00D1371A"/>
    <w:rsid w:val="00D20A15"/>
    <w:rsid w:val="00D5555B"/>
    <w:rsid w:val="00D6320C"/>
    <w:rsid w:val="00D66B90"/>
    <w:rsid w:val="00D672E6"/>
    <w:rsid w:val="00D8197A"/>
    <w:rsid w:val="00D90262"/>
    <w:rsid w:val="00D91846"/>
    <w:rsid w:val="00D949C3"/>
    <w:rsid w:val="00DA4F42"/>
    <w:rsid w:val="00DA747B"/>
    <w:rsid w:val="00DB545F"/>
    <w:rsid w:val="00E07C0D"/>
    <w:rsid w:val="00E4049B"/>
    <w:rsid w:val="00E46572"/>
    <w:rsid w:val="00E7374C"/>
    <w:rsid w:val="00E9324A"/>
    <w:rsid w:val="00EA739D"/>
    <w:rsid w:val="00EB2C7E"/>
    <w:rsid w:val="00EC0513"/>
    <w:rsid w:val="00EC1408"/>
    <w:rsid w:val="00ED079F"/>
    <w:rsid w:val="00ED41A8"/>
    <w:rsid w:val="00EE3B12"/>
    <w:rsid w:val="00EF3916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103</cp:revision>
  <cp:lastPrinted>2020-10-02T06:55:00Z</cp:lastPrinted>
  <dcterms:created xsi:type="dcterms:W3CDTF">2015-05-25T07:41:00Z</dcterms:created>
  <dcterms:modified xsi:type="dcterms:W3CDTF">2020-10-07T07:29:00Z</dcterms:modified>
</cp:coreProperties>
</file>