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F5833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10E854E9" wp14:editId="3C0E3A66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76BBB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6AC982F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06572635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58617EA4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2F444D0B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6A4C7550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123D617F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D720E40" w14:textId="1FF2DF4F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3C42E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A674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дека</w:t>
      </w:r>
      <w:r w:rsidR="0029512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бря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 w:rsidR="0069608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 </w:t>
      </w:r>
      <w:r w:rsidR="003C42E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2727</w:t>
      </w:r>
      <w:r w:rsidR="009A674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</w:t>
      </w:r>
    </w:p>
    <w:p w14:paraId="0B998512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1B92B286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5D76DE2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014A7405" w14:textId="77777777" w:rsidR="00676888" w:rsidRDefault="008822CE" w:rsidP="008822C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О внесении изменений в Перечень главных администраторов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Pr="008F6A88">
        <w:rPr>
          <w:rFonts w:ascii="Times New Roman" w:hAnsi="Times New Roman" w:cs="Times New Roman"/>
          <w:b/>
          <w:sz w:val="28"/>
          <w:szCs w:val="28"/>
        </w:rPr>
        <w:t xml:space="preserve"> «Котлас»</w:t>
      </w:r>
      <w:r>
        <w:rPr>
          <w:rFonts w:ascii="Times New Roman" w:hAnsi="Times New Roman" w:cs="Times New Roman"/>
          <w:b/>
          <w:sz w:val="28"/>
          <w:szCs w:val="28"/>
        </w:rPr>
        <w:t xml:space="preserve">, утвержденный постановлением администрации городского округа «Котлас» </w:t>
      </w:r>
    </w:p>
    <w:p w14:paraId="59BFD088" w14:textId="5AD039E9" w:rsidR="008822CE" w:rsidRPr="008F6A88" w:rsidRDefault="008822CE" w:rsidP="008822C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от 15</w:t>
      </w:r>
      <w:r w:rsidR="00676888">
        <w:rPr>
          <w:rFonts w:ascii="Times New Roman" w:hAnsi="Times New Roman" w:cs="Times New Roman"/>
          <w:b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b/>
          <w:sz w:val="28"/>
          <w:szCs w:val="28"/>
        </w:rPr>
        <w:t>2021 № 2410</w:t>
      </w:r>
      <w:r w:rsidRPr="008F6A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EAFD7D6" w14:textId="77777777" w:rsidR="008822CE" w:rsidRPr="00317E14" w:rsidRDefault="008822CE" w:rsidP="008822C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14:paraId="2AF7EBD5" w14:textId="77777777" w:rsidR="008822CE" w:rsidRPr="00317E14" w:rsidRDefault="008822CE" w:rsidP="008822C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14:paraId="041F21F9" w14:textId="77777777" w:rsidR="008822CE" w:rsidRPr="00B10F96" w:rsidRDefault="008822CE" w:rsidP="008822CE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F6A88">
        <w:rPr>
          <w:rFonts w:ascii="Times New Roman" w:hAnsi="Times New Roman" w:cs="Times New Roman"/>
          <w:sz w:val="28"/>
          <w:szCs w:val="28"/>
        </w:rPr>
        <w:t>В соответствии со 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F6A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160.1 </w:t>
      </w:r>
      <w:r w:rsidRPr="008F6A88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Федерации, статьей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6A88">
        <w:rPr>
          <w:rFonts w:ascii="Times New Roman" w:hAnsi="Times New Roman" w:cs="Times New Roman"/>
          <w:sz w:val="28"/>
          <w:szCs w:val="28"/>
        </w:rPr>
        <w:t xml:space="preserve"> решения Собрания депутатов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F6A88">
        <w:rPr>
          <w:rFonts w:ascii="Times New Roman" w:hAnsi="Times New Roman" w:cs="Times New Roman"/>
          <w:sz w:val="28"/>
          <w:szCs w:val="28"/>
        </w:rPr>
        <w:t xml:space="preserve"> «Котлас»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F6A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8F6A8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F6A88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108-н</w:t>
      </w:r>
      <w:r w:rsidRPr="008F6A88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r>
        <w:rPr>
          <w:rFonts w:ascii="Times New Roman" w:hAnsi="Times New Roman" w:cs="Times New Roman"/>
          <w:sz w:val="28"/>
          <w:szCs w:val="28"/>
        </w:rPr>
        <w:t>городском округе Архангельской области</w:t>
      </w:r>
      <w:r w:rsidRPr="008F6A88">
        <w:rPr>
          <w:rFonts w:ascii="Times New Roman" w:hAnsi="Times New Roman" w:cs="Times New Roman"/>
          <w:sz w:val="28"/>
          <w:szCs w:val="28"/>
        </w:rPr>
        <w:t xml:space="preserve"> «Котлас»</w:t>
      </w:r>
      <w:r w:rsidRPr="008F6A8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руководствуясь </w:t>
      </w:r>
      <w:r w:rsidRPr="008F6A88">
        <w:rPr>
          <w:rFonts w:ascii="Times New Roman" w:hAnsi="Times New Roman" w:cs="Times New Roman"/>
          <w:sz w:val="28"/>
          <w:szCs w:val="28"/>
        </w:rPr>
        <w:t>статьями 34 и 37</w:t>
      </w:r>
      <w:r w:rsidRPr="008F6A8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Устава городского округа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«Котлас»,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администрация городского округа «Котлас»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 о с т а н о в л я е т:</w:t>
      </w:r>
    </w:p>
    <w:p w14:paraId="39670DE5" w14:textId="17F2E37C" w:rsidR="008822CE" w:rsidRPr="009A6742" w:rsidRDefault="008822CE" w:rsidP="008822C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6742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9A6742">
        <w:rPr>
          <w:rFonts w:ascii="Times New Roman" w:hAnsi="Times New Roman" w:cs="Times New Roman"/>
          <w:sz w:val="28"/>
          <w:szCs w:val="28"/>
        </w:rPr>
        <w:t xml:space="preserve">в </w:t>
      </w:r>
      <w:r w:rsidRPr="009A6742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Перечень главных администраторов доходов бюджета </w:t>
      </w:r>
      <w:r w:rsidRPr="009A6742">
        <w:rPr>
          <w:rFonts w:ascii="Times New Roman" w:hAnsi="Times New Roman" w:cs="Times New Roman"/>
          <w:bCs/>
          <w:sz w:val="28"/>
          <w:szCs w:val="28"/>
        </w:rPr>
        <w:t>городского округа «Котлас»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утвержденный постановлением администрации городского округа «Котлас» от </w:t>
      </w:r>
      <w:r w:rsidR="00676888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bCs/>
          <w:sz w:val="28"/>
          <w:szCs w:val="28"/>
        </w:rPr>
        <w:t>15</w:t>
      </w:r>
      <w:r w:rsidR="00676888">
        <w:rPr>
          <w:rFonts w:ascii="Times New Roman" w:hAnsi="Times New Roman" w:cs="Times New Roman"/>
          <w:bCs/>
          <w:sz w:val="28"/>
          <w:szCs w:val="28"/>
        </w:rPr>
        <w:t xml:space="preserve"> ноября </w:t>
      </w:r>
      <w:r>
        <w:rPr>
          <w:rFonts w:ascii="Times New Roman" w:hAnsi="Times New Roman" w:cs="Times New Roman"/>
          <w:bCs/>
          <w:sz w:val="28"/>
          <w:szCs w:val="28"/>
        </w:rPr>
        <w:t>2021 № 2410</w:t>
      </w:r>
      <w:r w:rsidRPr="009A6742">
        <w:rPr>
          <w:rFonts w:ascii="Times New Roman" w:hAnsi="Times New Roman" w:cs="Times New Roman"/>
          <w:bCs/>
          <w:sz w:val="28"/>
          <w:szCs w:val="28"/>
        </w:rPr>
        <w:t xml:space="preserve">, изложив приложение </w:t>
      </w:r>
      <w:r w:rsidR="00FE2EC8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Pr="009A6742">
        <w:rPr>
          <w:rFonts w:ascii="Times New Roman" w:hAnsi="Times New Roman" w:cs="Times New Roman"/>
          <w:bCs/>
          <w:sz w:val="28"/>
          <w:szCs w:val="28"/>
        </w:rPr>
        <w:t>1 в новой редакции согласно приложению к настоящему постановлению.</w:t>
      </w:r>
    </w:p>
    <w:p w14:paraId="418CEC1F" w14:textId="77777777" w:rsidR="008822CE" w:rsidRPr="00EF4AD8" w:rsidRDefault="008822CE" w:rsidP="008822C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812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 1 января 2022 года и применяется к правоотношениям, возникающим при составлении и исполнении бюджета городского округа «Котлас», начиная с бюджета городского округа «Котлас» на 2022 год и на плановый период 2023 и 2024 годов.</w:t>
      </w:r>
    </w:p>
    <w:p w14:paraId="564B4A9C" w14:textId="77777777" w:rsidR="008822CE" w:rsidRPr="00437812" w:rsidRDefault="008822CE" w:rsidP="008822CE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37812">
        <w:rPr>
          <w:rFonts w:ascii="Times New Roman" w:hAnsi="Times New Roman" w:cs="Times New Roman"/>
          <w:sz w:val="28"/>
          <w:szCs w:val="28"/>
        </w:rPr>
        <w:t xml:space="preserve">3. Настоящее постановление подлежит официальному опубликованию в официальном периодическом печатном издании – газете «Новый Котлас» и размещению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округа Архангельской области</w:t>
      </w:r>
      <w:r w:rsidRPr="00437812">
        <w:rPr>
          <w:rFonts w:ascii="Times New Roman" w:hAnsi="Times New Roman" w:cs="Times New Roman"/>
          <w:sz w:val="28"/>
          <w:szCs w:val="28"/>
        </w:rPr>
        <w:t xml:space="preserve"> «Котлас» в информационно-телекоммуникационной сети Интернет.</w:t>
      </w:r>
    </w:p>
    <w:p w14:paraId="5E14252D" w14:textId="77777777" w:rsidR="00B10F96" w:rsidRPr="00B10F96" w:rsidRDefault="00B10F96" w:rsidP="00C64C5F">
      <w:pPr>
        <w:widowControl w:val="0"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6F78DA8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1"/>
        <w:gridCol w:w="4598"/>
      </w:tblGrid>
      <w:tr w:rsidR="00B10F96" w:rsidRPr="00B10F96" w14:paraId="4D0933E6" w14:textId="77777777" w:rsidTr="00B10F96">
        <w:tc>
          <w:tcPr>
            <w:tcW w:w="4378" w:type="dxa"/>
          </w:tcPr>
          <w:p w14:paraId="52022A24" w14:textId="0E9BBAB5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</w:t>
            </w:r>
            <w:r w:rsidR="005356D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а</w:t>
            </w: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14:paraId="38178530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795D61AB" w14:textId="77777777" w:rsidR="00B10F96" w:rsidRPr="00B10F96" w:rsidRDefault="00B10F96" w:rsidP="00B10F96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0E78D828" w14:textId="14B27998" w:rsidR="00B10F96" w:rsidRPr="00B10F96" w:rsidRDefault="00B10F96" w:rsidP="008637F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B10F96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</w:t>
            </w:r>
            <w:r w:rsidR="005356D9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С.Ю. Дейнеко</w:t>
            </w:r>
          </w:p>
        </w:tc>
      </w:tr>
    </w:tbl>
    <w:p w14:paraId="7518CF53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3D69C03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091B379" w14:textId="436D9A36" w:rsidR="00237CA4" w:rsidRDefault="00237CA4" w:rsidP="00B10F96">
      <w:bookmarkStart w:id="0" w:name="_GoBack"/>
      <w:bookmarkEnd w:id="0"/>
    </w:p>
    <w:sectPr w:rsidR="00237CA4" w:rsidSect="00536F94">
      <w:pgSz w:w="11906" w:h="16838"/>
      <w:pgMar w:top="709" w:right="141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82378"/>
    <w:multiLevelType w:val="multilevel"/>
    <w:tmpl w:val="7B8C28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5432D8A"/>
    <w:multiLevelType w:val="hybridMultilevel"/>
    <w:tmpl w:val="4E3E05F0"/>
    <w:lvl w:ilvl="0" w:tplc="13BA4BD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42DD3"/>
    <w:rsid w:val="000A73A0"/>
    <w:rsid w:val="00126449"/>
    <w:rsid w:val="001A012C"/>
    <w:rsid w:val="001A7D9D"/>
    <w:rsid w:val="00234298"/>
    <w:rsid w:val="00237CA4"/>
    <w:rsid w:val="00263FEB"/>
    <w:rsid w:val="0029512A"/>
    <w:rsid w:val="002B7EBF"/>
    <w:rsid w:val="002C68F6"/>
    <w:rsid w:val="00317E14"/>
    <w:rsid w:val="00396B38"/>
    <w:rsid w:val="003A36BB"/>
    <w:rsid w:val="003A5D80"/>
    <w:rsid w:val="003C42E2"/>
    <w:rsid w:val="003E338B"/>
    <w:rsid w:val="00437812"/>
    <w:rsid w:val="004436D1"/>
    <w:rsid w:val="004F3594"/>
    <w:rsid w:val="00511EB5"/>
    <w:rsid w:val="00527BFD"/>
    <w:rsid w:val="005356D9"/>
    <w:rsid w:val="00536EF2"/>
    <w:rsid w:val="00536F94"/>
    <w:rsid w:val="00556AC6"/>
    <w:rsid w:val="0057669D"/>
    <w:rsid w:val="005A1E99"/>
    <w:rsid w:val="005B56DF"/>
    <w:rsid w:val="005E23EB"/>
    <w:rsid w:val="00601383"/>
    <w:rsid w:val="0060692B"/>
    <w:rsid w:val="00662BBE"/>
    <w:rsid w:val="00676888"/>
    <w:rsid w:val="00695893"/>
    <w:rsid w:val="00696084"/>
    <w:rsid w:val="006C21AA"/>
    <w:rsid w:val="00757780"/>
    <w:rsid w:val="00794AE5"/>
    <w:rsid w:val="007A33A4"/>
    <w:rsid w:val="007D431B"/>
    <w:rsid w:val="008637F2"/>
    <w:rsid w:val="008822CE"/>
    <w:rsid w:val="00892185"/>
    <w:rsid w:val="008F6A88"/>
    <w:rsid w:val="009A6742"/>
    <w:rsid w:val="009E3693"/>
    <w:rsid w:val="00A67CA2"/>
    <w:rsid w:val="00A827E9"/>
    <w:rsid w:val="00B10F96"/>
    <w:rsid w:val="00B640EB"/>
    <w:rsid w:val="00C00776"/>
    <w:rsid w:val="00C64C5F"/>
    <w:rsid w:val="00C92D92"/>
    <w:rsid w:val="00CD5140"/>
    <w:rsid w:val="00CE28D6"/>
    <w:rsid w:val="00E95B97"/>
    <w:rsid w:val="00EF4AD8"/>
    <w:rsid w:val="00F2529D"/>
    <w:rsid w:val="00F42177"/>
    <w:rsid w:val="00F50053"/>
    <w:rsid w:val="00FE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D3ECB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ody Text"/>
    <w:basedOn w:val="a"/>
    <w:link w:val="a5"/>
    <w:rsid w:val="00237CA4"/>
    <w:pPr>
      <w:widowControl w:val="0"/>
      <w:tabs>
        <w:tab w:val="left" w:pos="0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37CA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nformat">
    <w:name w:val="ConsNonformat"/>
    <w:rsid w:val="00237C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1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13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50</cp:revision>
  <cp:lastPrinted>2021-12-20T05:59:00Z</cp:lastPrinted>
  <dcterms:created xsi:type="dcterms:W3CDTF">2020-01-04T12:49:00Z</dcterms:created>
  <dcterms:modified xsi:type="dcterms:W3CDTF">2021-12-21T05:42:00Z</dcterms:modified>
</cp:coreProperties>
</file>