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F59C" w14:textId="77777777" w:rsidR="00F75159" w:rsidRPr="00F75159" w:rsidRDefault="00F75159" w:rsidP="00F75159">
      <w:pPr>
        <w:pStyle w:val="a7"/>
        <w:framePr w:wrap="notBeside" w:vAnchor="text" w:hAnchor="margin" w:xAlign="right" w:y="1"/>
        <w:rPr>
          <w:rStyle w:val="a6"/>
          <w:rFonts w:ascii="PT Astra Serif" w:hAnsi="PT Astra Serif"/>
        </w:rPr>
      </w:pPr>
    </w:p>
    <w:p w14:paraId="6A0351A9" w14:textId="77777777" w:rsidR="00F75159" w:rsidRPr="00F75159" w:rsidRDefault="00F75159" w:rsidP="00F75159">
      <w:pPr>
        <w:jc w:val="center"/>
        <w:rPr>
          <w:rFonts w:ascii="PT Astra Serif" w:hAnsi="PT Astra Serif"/>
          <w:b/>
        </w:rPr>
      </w:pPr>
      <w:r w:rsidRPr="00F75159">
        <w:rPr>
          <w:rFonts w:ascii="PT Astra Serif" w:hAnsi="PT Astra Serif"/>
          <w:b/>
        </w:rPr>
        <w:t>ПРОЕКТ ДОГОВОРА</w:t>
      </w:r>
    </w:p>
    <w:p w14:paraId="1C60A999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купли-продажи муниципального имущества</w:t>
      </w:r>
    </w:p>
    <w:p w14:paraId="435706F5" w14:textId="77777777" w:rsidR="00F75159" w:rsidRPr="00F75159" w:rsidRDefault="00F75159" w:rsidP="00F75159">
      <w:pPr>
        <w:pStyle w:val="ConsPlusNormal"/>
        <w:widowControl/>
        <w:ind w:firstLine="0"/>
        <w:rPr>
          <w:rFonts w:ascii="PT Astra Serif" w:hAnsi="PT Astra Serif" w:cs="Times New Roman"/>
          <w:sz w:val="24"/>
          <w:szCs w:val="24"/>
        </w:rPr>
      </w:pPr>
    </w:p>
    <w:p w14:paraId="7CB2BD91" w14:textId="3BFD416C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город</w:t>
      </w:r>
      <w:r w:rsidR="00DC6636">
        <w:rPr>
          <w:rFonts w:ascii="PT Astra Serif" w:hAnsi="PT Astra Serif" w:cs="Times New Roman"/>
          <w:sz w:val="24"/>
          <w:szCs w:val="24"/>
        </w:rPr>
        <w:t>ской округ «</w:t>
      </w:r>
      <w:r w:rsidRPr="00F75159">
        <w:rPr>
          <w:rFonts w:ascii="PT Astra Serif" w:hAnsi="PT Astra Serif" w:cs="Times New Roman"/>
          <w:sz w:val="24"/>
          <w:szCs w:val="24"/>
        </w:rPr>
        <w:t>Котлас</w:t>
      </w:r>
      <w:r w:rsidR="009E4C79">
        <w:rPr>
          <w:rFonts w:ascii="PT Astra Serif" w:hAnsi="PT Astra Serif" w:cs="Times New Roman"/>
          <w:sz w:val="24"/>
          <w:szCs w:val="24"/>
        </w:rPr>
        <w:t xml:space="preserve">»     </w:t>
      </w:r>
      <w:r w:rsidR="009E4C7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ab/>
        <w:t xml:space="preserve"> </w:t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="00E30F6E">
        <w:rPr>
          <w:rFonts w:ascii="PT Astra Serif" w:hAnsi="PT Astra Serif" w:cs="Times New Roman"/>
          <w:sz w:val="24"/>
          <w:szCs w:val="24"/>
        </w:rPr>
        <w:tab/>
      </w:r>
      <w:r w:rsidRPr="00F75159">
        <w:rPr>
          <w:rFonts w:ascii="PT Astra Serif" w:hAnsi="PT Astra Serif" w:cs="Times New Roman"/>
          <w:sz w:val="24"/>
          <w:szCs w:val="24"/>
        </w:rPr>
        <w:t>«____»___________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>г.</w:t>
      </w:r>
    </w:p>
    <w:p w14:paraId="701F5856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8CD466" w14:textId="0C18765B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C63CED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E30F6E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>«Продавец»</w:t>
      </w:r>
      <w:r w:rsidRPr="00F75159">
        <w:rPr>
          <w:rFonts w:ascii="PT Astra Serif" w:hAnsi="PT Astra Serif" w:cs="Times New Roman"/>
          <w:sz w:val="24"/>
          <w:szCs w:val="24"/>
        </w:rPr>
        <w:t>, с одной стороны, и Ф.И.О. физического лица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___________ года рождения, место рождения: _______________, паспорт серии ________выдан ________________________ ______________ г.,  зарегистрирован по адресу: ____________________________________, в юридическом браке ________,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ОГРН______,ИНН________, КПП___________, место нахождения юридического лица _________________________________,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именуемый в дальнейшем </w:t>
      </w:r>
      <w:r w:rsidRPr="00F75159">
        <w:rPr>
          <w:rFonts w:ascii="PT Astra Serif" w:hAnsi="PT Astra Serif" w:cs="Times New Roman"/>
          <w:b/>
          <w:sz w:val="24"/>
          <w:szCs w:val="24"/>
        </w:rPr>
        <w:t xml:space="preserve">«Покупатель», </w:t>
      </w:r>
      <w:r w:rsidRPr="00F75159">
        <w:rPr>
          <w:rFonts w:ascii="PT Astra Serif" w:hAnsi="PT Astra Serif" w:cs="Times New Roman"/>
          <w:sz w:val="24"/>
          <w:szCs w:val="24"/>
        </w:rPr>
        <w:t xml:space="preserve">с другой стороны, вместе именуемые </w:t>
      </w:r>
      <w:r w:rsidRPr="00F75159">
        <w:rPr>
          <w:rFonts w:ascii="PT Astra Serif" w:hAnsi="PT Astra Serif" w:cs="Times New Roman"/>
          <w:b/>
          <w:sz w:val="24"/>
          <w:szCs w:val="24"/>
        </w:rPr>
        <w:t>«Стороны</w:t>
      </w:r>
      <w:r w:rsidRPr="00F75159">
        <w:rPr>
          <w:rFonts w:ascii="PT Astra Serif" w:hAnsi="PT Astra Serif" w:cs="Times New Roman"/>
          <w:sz w:val="24"/>
          <w:szCs w:val="24"/>
        </w:rPr>
        <w:t>», заключили настоящий договор (далее – Договор) о нижеследующем:</w:t>
      </w:r>
    </w:p>
    <w:p w14:paraId="1EBD4252" w14:textId="77777777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A6019A" w14:textId="5149860B" w:rsidR="00F75159" w:rsidRPr="00F75159" w:rsidRDefault="00F75159" w:rsidP="009E4C79">
      <w:pPr>
        <w:pStyle w:val="ConsPlusNormal"/>
        <w:widowControl/>
        <w:numPr>
          <w:ilvl w:val="0"/>
          <w:numId w:val="2"/>
        </w:numPr>
        <w:tabs>
          <w:tab w:val="clear" w:pos="435"/>
        </w:tabs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ПРЕДМЕТ ДОГОВОРА</w:t>
      </w:r>
    </w:p>
    <w:p w14:paraId="44986B87" w14:textId="153DB199" w:rsidR="00F75159" w:rsidRPr="00F75159" w:rsidRDefault="00F75159" w:rsidP="00F75159">
      <w:pPr>
        <w:pStyle w:val="ConsPlusNormal"/>
        <w:widowControl/>
        <w:numPr>
          <w:ilvl w:val="1"/>
          <w:numId w:val="2"/>
        </w:numPr>
        <w:tabs>
          <w:tab w:val="num" w:pos="0"/>
        </w:tabs>
        <w:ind w:left="0"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«Продавец» обязуется передать «Покупателю», а «Покупатель» - принять и оплатить в соответствии с условиями настоящего Договора следующее муниципальное имущество (именуемое в дальнейшем – «Имущество»): нежилое здание с земельным участком. Местонахождение объекта: </w:t>
      </w:r>
      <w:r w:rsidR="00C63CED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Архангельская область, </w:t>
      </w:r>
      <w:r w:rsidR="00DC4B48">
        <w:rPr>
          <w:rFonts w:ascii="PT Astra Serif" w:hAnsi="PT Astra Serif" w:cs="Times New Roman"/>
          <w:color w:val="000000"/>
          <w:sz w:val="24"/>
          <w:szCs w:val="24"/>
        </w:rPr>
        <w:t>город</w:t>
      </w:r>
      <w:r w:rsidR="00C63CED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 Котлас, ул. </w:t>
      </w:r>
      <w:r w:rsidR="00DC4B48">
        <w:rPr>
          <w:rFonts w:ascii="PT Astra Serif" w:hAnsi="PT Astra Serif" w:cs="Times New Roman"/>
          <w:color w:val="000000"/>
          <w:sz w:val="24"/>
          <w:szCs w:val="24"/>
        </w:rPr>
        <w:t>Володарского</w:t>
      </w:r>
      <w:r w:rsidR="00C63CED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, д. </w:t>
      </w:r>
      <w:r w:rsidR="00DC4B48">
        <w:rPr>
          <w:rFonts w:ascii="PT Astra Serif" w:hAnsi="PT Astra Serif" w:cs="Times New Roman"/>
          <w:color w:val="000000"/>
          <w:sz w:val="24"/>
          <w:szCs w:val="24"/>
        </w:rPr>
        <w:t>115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 общая площадь здания </w:t>
      </w:r>
      <w:r w:rsidR="00DC4B48">
        <w:rPr>
          <w:rFonts w:ascii="PT Astra Serif" w:hAnsi="PT Astra Serif" w:cs="Times New Roman"/>
          <w:sz w:val="24"/>
          <w:szCs w:val="24"/>
        </w:rPr>
        <w:t>2323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 кв.м., кадастровый номер 29:24:</w:t>
      </w:r>
      <w:r w:rsidR="00DC4B48">
        <w:rPr>
          <w:rFonts w:ascii="PT Astra Serif" w:hAnsi="PT Astra Serif" w:cs="Times New Roman"/>
          <w:sz w:val="24"/>
          <w:szCs w:val="24"/>
        </w:rPr>
        <w:t>010303</w:t>
      </w:r>
      <w:r w:rsidR="00C63CED" w:rsidRPr="007C5E44">
        <w:rPr>
          <w:rFonts w:ascii="PT Astra Serif" w:hAnsi="PT Astra Serif" w:cs="Times New Roman"/>
          <w:sz w:val="24"/>
          <w:szCs w:val="24"/>
        </w:rPr>
        <w:t>:</w:t>
      </w:r>
      <w:r w:rsidR="00DC4B48">
        <w:rPr>
          <w:rFonts w:ascii="PT Astra Serif" w:hAnsi="PT Astra Serif" w:cs="Times New Roman"/>
          <w:sz w:val="24"/>
          <w:szCs w:val="24"/>
        </w:rPr>
        <w:t>727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, площадь земельного участка </w:t>
      </w:r>
      <w:r w:rsidR="00DC4B48">
        <w:rPr>
          <w:rFonts w:ascii="PT Astra Serif" w:hAnsi="PT Astra Serif" w:cs="Times New Roman"/>
          <w:sz w:val="24"/>
          <w:szCs w:val="24"/>
        </w:rPr>
        <w:t>6775</w:t>
      </w:r>
      <w:r w:rsidR="00C63CED" w:rsidRPr="007C5E44">
        <w:rPr>
          <w:rFonts w:ascii="PT Astra Serif" w:hAnsi="PT Astra Serif" w:cs="Times New Roman"/>
          <w:sz w:val="24"/>
          <w:szCs w:val="24"/>
        </w:rPr>
        <w:t xml:space="preserve"> кв.м. кадастровый номер 29:24:</w:t>
      </w:r>
      <w:r w:rsidR="00DC4B48">
        <w:rPr>
          <w:rFonts w:ascii="PT Astra Serif" w:hAnsi="PT Astra Serif" w:cs="Times New Roman"/>
          <w:sz w:val="24"/>
          <w:szCs w:val="24"/>
        </w:rPr>
        <w:t>010303</w:t>
      </w:r>
      <w:r w:rsidR="00C63CED" w:rsidRPr="007C5E44">
        <w:rPr>
          <w:rFonts w:ascii="PT Astra Serif" w:hAnsi="PT Astra Serif" w:cs="Times New Roman"/>
          <w:sz w:val="24"/>
          <w:szCs w:val="24"/>
        </w:rPr>
        <w:t>:</w:t>
      </w:r>
      <w:r w:rsidR="00DC4B48">
        <w:rPr>
          <w:rFonts w:ascii="PT Astra Serif" w:hAnsi="PT Astra Serif" w:cs="Times New Roman"/>
          <w:sz w:val="24"/>
          <w:szCs w:val="24"/>
        </w:rPr>
        <w:t>185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2661FA2E" w14:textId="4E17D561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1.2. «Имущество» передается «Покупателю» на основании результатов торгов в виде аукциона, открытого по форме подачи заявок и по составу участников в электронной форме, состоявшегося </w:t>
      </w:r>
      <w:r w:rsidR="00DC4B48">
        <w:rPr>
          <w:rFonts w:ascii="PT Astra Serif" w:hAnsi="PT Astra Serif" w:cs="Times New Roman"/>
          <w:sz w:val="24"/>
          <w:szCs w:val="24"/>
        </w:rPr>
        <w:t>17 октября</w:t>
      </w:r>
      <w:r w:rsidR="004220A3">
        <w:rPr>
          <w:rFonts w:ascii="PT Astra Serif" w:hAnsi="PT Astra Serif" w:cs="Times New Roman"/>
          <w:sz w:val="24"/>
          <w:szCs w:val="24"/>
        </w:rPr>
        <w:t xml:space="preserve"> 2024</w:t>
      </w:r>
      <w:r w:rsidRPr="00F75159">
        <w:rPr>
          <w:rFonts w:ascii="PT Astra Serif" w:hAnsi="PT Astra Serif" w:cs="Times New Roman"/>
          <w:sz w:val="24"/>
          <w:szCs w:val="24"/>
        </w:rPr>
        <w:t xml:space="preserve"> г., проведенного в соответствии с Федеральным законом от 21</w:t>
      </w:r>
      <w:r w:rsidR="00F53CEF">
        <w:rPr>
          <w:rFonts w:ascii="PT Astra Serif" w:hAnsi="PT Astra Serif" w:cs="Times New Roman"/>
          <w:sz w:val="24"/>
          <w:szCs w:val="24"/>
        </w:rPr>
        <w:t xml:space="preserve"> декабря </w:t>
      </w:r>
      <w:r w:rsidRPr="00F75159">
        <w:rPr>
          <w:rFonts w:ascii="PT Astra Serif" w:hAnsi="PT Astra Serif" w:cs="Times New Roman"/>
          <w:sz w:val="24"/>
          <w:szCs w:val="24"/>
        </w:rPr>
        <w:t>2001 г</w:t>
      </w:r>
      <w:r w:rsidR="00F53CEF">
        <w:rPr>
          <w:rFonts w:ascii="PT Astra Serif" w:hAnsi="PT Astra Serif" w:cs="Times New Roman"/>
          <w:sz w:val="24"/>
          <w:szCs w:val="24"/>
        </w:rPr>
        <w:t>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178-ФЗ «О приватизации государственного и муниципального имущества».</w:t>
      </w:r>
    </w:p>
    <w:p w14:paraId="17C76BE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1.3. «Имущество» принадлежит «Продавцу» на основании записи о регистрации в Едином государственном реестре прав на недвижимое имущество и сделок с ним:</w:t>
      </w:r>
    </w:p>
    <w:p w14:paraId="5883A222" w14:textId="22438F9F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- здание от</w:t>
      </w:r>
      <w:r w:rsidR="00614AF9">
        <w:rPr>
          <w:rFonts w:ascii="PT Astra Serif" w:hAnsi="PT Astra Serif" w:cs="Times New Roman"/>
          <w:sz w:val="24"/>
          <w:szCs w:val="24"/>
        </w:rPr>
        <w:t xml:space="preserve"> 18.06.2004</w:t>
      </w:r>
      <w:r w:rsidR="00F53CEF">
        <w:rPr>
          <w:rFonts w:ascii="PT Astra Serif" w:hAnsi="PT Astra Serif" w:cs="Times New Roman"/>
          <w:sz w:val="24"/>
          <w:szCs w:val="24"/>
        </w:rPr>
        <w:t xml:space="preserve"> г.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29</w:t>
      </w:r>
      <w:r w:rsidR="00614AF9">
        <w:rPr>
          <w:rFonts w:ascii="PT Astra Serif" w:hAnsi="PT Astra Serif" w:cs="Times New Roman"/>
          <w:sz w:val="24"/>
          <w:szCs w:val="24"/>
        </w:rPr>
        <w:t>-01/08-13/2004-127</w:t>
      </w:r>
      <w:r w:rsidRPr="00F75159">
        <w:rPr>
          <w:rFonts w:ascii="PT Astra Serif" w:hAnsi="PT Astra Serif" w:cs="Times New Roman"/>
          <w:sz w:val="24"/>
          <w:szCs w:val="24"/>
        </w:rPr>
        <w:t>;</w:t>
      </w:r>
    </w:p>
    <w:p w14:paraId="4CEFE00C" w14:textId="54522C1E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- земельный участок от </w:t>
      </w:r>
      <w:r w:rsidR="009A49F8">
        <w:rPr>
          <w:rFonts w:ascii="PT Astra Serif" w:hAnsi="PT Astra Serif" w:cs="Times New Roman"/>
          <w:sz w:val="24"/>
          <w:szCs w:val="24"/>
        </w:rPr>
        <w:t>24.08.2017</w:t>
      </w:r>
      <w:r w:rsidR="00F53CEF">
        <w:rPr>
          <w:rFonts w:ascii="PT Astra Serif" w:hAnsi="PT Astra Serif" w:cs="Times New Roman"/>
          <w:sz w:val="24"/>
          <w:szCs w:val="24"/>
        </w:rPr>
        <w:t xml:space="preserve"> г.</w:t>
      </w:r>
      <w:r w:rsidRPr="00F75159">
        <w:rPr>
          <w:rFonts w:ascii="PT Astra Serif" w:hAnsi="PT Astra Serif" w:cs="Times New Roman"/>
          <w:sz w:val="24"/>
          <w:szCs w:val="24"/>
        </w:rPr>
        <w:t xml:space="preserve"> № </w:t>
      </w:r>
      <w:r w:rsidR="009A49F8">
        <w:rPr>
          <w:rFonts w:ascii="PT Astra Serif" w:hAnsi="PT Astra Serif" w:cs="Times New Roman"/>
          <w:color w:val="343434"/>
          <w:sz w:val="24"/>
          <w:szCs w:val="24"/>
        </w:rPr>
        <w:t>29:24:010303:185-29/008/2017-1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2973033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1.4. «Продавец» гарантирует, что продаваемое по настоящему Договору «Имущество» никому другому не продано, не заложено, не является предметом спора, под арестом или запретом не состоит.</w:t>
      </w:r>
    </w:p>
    <w:p w14:paraId="3C4EA95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1.5. Переход права собственности на «Имущество» от «Продавца» к «Покупателю»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округу. </w:t>
      </w:r>
    </w:p>
    <w:p w14:paraId="30C4864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lastRenderedPageBreak/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14:paraId="7E60AA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D793C93" w14:textId="77777777" w:rsidR="00F75159" w:rsidRPr="00F75159" w:rsidRDefault="00F75159" w:rsidP="00F53CEF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2. ЦЕНА И ПОРЯДОК РАСЧЕТОВ</w:t>
      </w:r>
    </w:p>
    <w:p w14:paraId="0F15B20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2.1. Цена приобретаемого «Покупателем» «Имущества», указанного в п. 1.1 настоящего Договора, составляет ______________ (______________) рублей, в том числе:</w:t>
      </w:r>
    </w:p>
    <w:p w14:paraId="4E5BECE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- здание ___________ (_______________) рублей (НДС-____________);</w:t>
      </w:r>
    </w:p>
    <w:p w14:paraId="379CD18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- земельный участок ________________ (_____________) руб.</w:t>
      </w:r>
    </w:p>
    <w:p w14:paraId="16201A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Указанная цена, установленная соглашением сторон по настоящему договору, является окончательной и изменению не подлежит.</w:t>
      </w:r>
    </w:p>
    <w:p w14:paraId="68B087EE" w14:textId="7F9B3425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2.2. «Покупатель» в течение 30 календарных дней с момента подписания настоящего Договора обязан перечислить на расчетный счет «Продавца» сумму в размере ____________ (____________) руб. по следующим реквизитам: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 ИНН 2904005937, КПП 290401001,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75B996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2.3. НДС, исчисленный из суммы, указанной в п. 2.1. Договора, уплачивается «Покупателем» в соответствии с Налоговым кодексом РФ. </w:t>
      </w:r>
    </w:p>
    <w:p w14:paraId="70195D2F" w14:textId="651EFEBF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2.4. «Покупатель» несет все расходы, связанные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14:paraId="711FC212" w14:textId="77777777" w:rsidR="00DC6636" w:rsidRPr="00F75159" w:rsidRDefault="00DC6636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818C093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3. СРОК НАСТОЯЩЕГО ДОГОВОРА</w:t>
      </w:r>
    </w:p>
    <w:p w14:paraId="08A07B7B" w14:textId="3BCBBE8E" w:rsid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14:paraId="125A312B" w14:textId="77777777" w:rsidR="00B257DF" w:rsidRPr="00F75159" w:rsidRDefault="00B257DF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B9F73A9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4. ПЕРЕДАЧА ИМУЩЕСТВА</w:t>
      </w:r>
    </w:p>
    <w:p w14:paraId="4F24EB9E" w14:textId="373EDDCE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Передача «Имущества» «Покупателю» осуществляется по передаточному акту, который составляется «Продавцом» и подписывается сторонами не позднее 3-х дней со дня поступления в бюджет городского округа «Котлас» денежных средств. </w:t>
      </w:r>
    </w:p>
    <w:p w14:paraId="566FE25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D4B0A8F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5. ВОЗНИКНОВЕНИЕ ПРАВА СОБСТВЕННОСТИ</w:t>
      </w:r>
    </w:p>
    <w:p w14:paraId="62E0D974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5.1. Право собственности на «Имущество», являющееся предметом настоящего Договора и указанное в п. 1.1, возникает у «Покупателя» с момента государственной регистрации перехода права собственности от «Продавца» «Покупателю» в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14:paraId="6703183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5.2. Риск случайной гибели или порчи имущества до момента, определенного в п. 5.1 настоящего договора, лежит на «Продавце».</w:t>
      </w:r>
    </w:p>
    <w:p w14:paraId="7CC6124F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55B9505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6. ПРАВА И ОБЯЗАННОСТИ СТОРОН</w:t>
      </w:r>
    </w:p>
    <w:p w14:paraId="414C0C5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 «Продавец» обязан:</w:t>
      </w:r>
    </w:p>
    <w:p w14:paraId="1D81832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6.1.1. Передать «Покупателю» в его собственность без каких-либо изъятий имущество, являющееся предметом настоящего Договора и указанное в п. 1.1. Договора.</w:t>
      </w:r>
    </w:p>
    <w:p w14:paraId="0C912F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6.1.2. Не связывать «Покупателя» какими-либо обязательствами по целевому использованию продаваемого «Имущества».</w:t>
      </w:r>
    </w:p>
    <w:p w14:paraId="38C81025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6.1.3. Предоставить все необходимые документы для заключения данного Договора и нести полную ответственность за их достоверность. Предоставить все необходимые </w:t>
      </w:r>
      <w:r w:rsidRPr="00F75159">
        <w:rPr>
          <w:rFonts w:ascii="PT Astra Serif" w:hAnsi="PT Astra Serif" w:cs="Times New Roman"/>
          <w:sz w:val="24"/>
          <w:szCs w:val="24"/>
        </w:rPr>
        <w:lastRenderedPageBreak/>
        <w:t>документы для государственной регистрации права собственности «Покупателя» на данное «Имущество» в Едином государственном реестре прав.</w:t>
      </w:r>
    </w:p>
    <w:p w14:paraId="6E203B4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6.1.4. Не передавать «Имущество», являющееся предметом настоящего Договора, в залог третьему лицу до его окончательной оплаты «Покупателем» в порядке и на условиях, установленных настоящим Договором.</w:t>
      </w:r>
    </w:p>
    <w:p w14:paraId="658ED27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 «Покупатель» обязан:</w:t>
      </w:r>
    </w:p>
    <w:p w14:paraId="332DA1CF" w14:textId="2FF821B3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6.2.1. Оплатить приобретаемое имущество в полном объеме (п. 2.1. настоящего Договора) путем безналичного перечисления денежных средств в порядке и в сроки, установленные в п. 2.3. Договора.</w:t>
      </w:r>
    </w:p>
    <w:p w14:paraId="78A555F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6.2.2. Принять «Имущество» на условиях, предусмотренных настоящим Договором.</w:t>
      </w:r>
    </w:p>
    <w:p w14:paraId="79DFE7C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6.2.3. Предоставить все необходимые документы для государственной регистрации настоящего Договора в регистрирующий орган.</w:t>
      </w:r>
    </w:p>
    <w:p w14:paraId="1DCBB1A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2A6B5752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7. ОТВЕТСТВЕННОСТЬ</w:t>
      </w:r>
    </w:p>
    <w:p w14:paraId="73019DB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7.1. Невыполнение «Покупателем» обязательств по оплате «Имущества», предусмотренных настоящим Договором, является основанием к его расторжению.</w:t>
      </w:r>
    </w:p>
    <w:p w14:paraId="200D10F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7.2.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14:paraId="304F805C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7.4. Во всем, что не предусмотрено настоящим Договором, стороны руководствуются действующим законодательством РФ.</w:t>
      </w:r>
    </w:p>
    <w:p w14:paraId="74FC1399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7.5. Регистрация перехода права собственности на проданное «Имущество» к «Покупателю» не является препятствием для расторжения Договора, в том числе и в связи с неоплатой «Покупателем». В этом случае «Продавец» вправе требовать возвращения «Имущества» и возмещения «Покупателем» убытков, причиненных как расторжением Договора, так и неисполнением или ненадлежащим исполнением обязательств.</w:t>
      </w:r>
    </w:p>
    <w:p w14:paraId="0588CE0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C554067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8. РАЗРЕШЕНИЕ СПОРОВ</w:t>
      </w:r>
    </w:p>
    <w:p w14:paraId="1D94A96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8.1.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Федерации.</w:t>
      </w:r>
    </w:p>
    <w:p w14:paraId="6B33A32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8.2. Взыскание любых неустоек, штрафов, пеней, процентов, предусмотренных законодательством Российской Федерации, за нарушение любого обязательства, вытекающего из Договора, не освобождает Стороны от исполнения такого обязательства, а также от возмещения убытков, причиненных неисполнением такого обязательства, в полном объеме.</w:t>
      </w:r>
    </w:p>
    <w:p w14:paraId="37077ECA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8.3. Все споры и разногласия, которые могут возникнуть из настоящего Договора или в связи с ним, Стороны разрешают путем переговоров. </w:t>
      </w:r>
    </w:p>
    <w:p w14:paraId="3597E107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8.4. В случае, если Стороны не придут к соглашению по результатам проведенных переговоров, спор подлежат рассмотрению в арбитражном суде в порядке, предусмотренном действующим законодательством Российской Федерации.</w:t>
      </w:r>
    </w:p>
    <w:p w14:paraId="1EA094A0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7271C1" w14:textId="77777777" w:rsidR="00F75159" w:rsidRPr="00F75159" w:rsidRDefault="00F75159" w:rsidP="00DC663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9. ПРОЧИЕ УСЛОВИЯ</w:t>
      </w:r>
    </w:p>
    <w:p w14:paraId="6E82B25B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9.1. Все дополнения и изменения к настоящему Договору действительны при условии, если они совершены в электронной форме, подписаны надлежаще уполномоченными на то представителями Сторон.</w:t>
      </w:r>
    </w:p>
    <w:p w14:paraId="2701449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9.2. 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6B06416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9.3. Стороны подтверждают, что содержание Договора полностью соответствует действительной воле, влияние заблуждения, обмана, насилия, угрозы нет. В момент совершения Договора нет обстоятельств, которые препятствуют пониманию значения своих действий и их юридических последствий.</w:t>
      </w:r>
    </w:p>
    <w:p w14:paraId="67FC9208" w14:textId="77777777" w:rsidR="00F75159" w:rsidRPr="00F75159" w:rsidRDefault="00F75159" w:rsidP="00F75159">
      <w:pPr>
        <w:pStyle w:val="ConsPlusNonformat"/>
        <w:widowControl/>
        <w:ind w:firstLine="900"/>
        <w:rPr>
          <w:rFonts w:ascii="PT Astra Serif" w:hAnsi="PT Astra Serif" w:cs="Times New Roman"/>
          <w:b/>
          <w:sz w:val="24"/>
          <w:szCs w:val="24"/>
        </w:rPr>
      </w:pPr>
    </w:p>
    <w:p w14:paraId="5F7B286D" w14:textId="77777777" w:rsidR="00F75159" w:rsidRPr="00F75159" w:rsidRDefault="00F75159" w:rsidP="00DC6636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 xml:space="preserve"> АДРЕСА И РЕКВИЗИТЫ СТОРОН:</w:t>
      </w:r>
    </w:p>
    <w:p w14:paraId="09AF0A0A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caps/>
          <w:sz w:val="24"/>
          <w:szCs w:val="24"/>
        </w:rPr>
      </w:pPr>
      <w:r w:rsidRPr="00F75159">
        <w:rPr>
          <w:rFonts w:ascii="PT Astra Serif" w:hAnsi="PT Astra Serif" w:cs="Times New Roman"/>
          <w:b/>
          <w:caps/>
          <w:sz w:val="24"/>
          <w:szCs w:val="24"/>
        </w:rPr>
        <w:t>«Продавец»:</w:t>
      </w:r>
    </w:p>
    <w:p w14:paraId="1B20D530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Городской округ Архангельской области «Котлас» </w:t>
      </w:r>
    </w:p>
    <w:p w14:paraId="559F44B7" w14:textId="77777777" w:rsidR="00F75159" w:rsidRPr="00F75159" w:rsidRDefault="00F75159" w:rsidP="00F75159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165300, Архангельская область, город Котлас, площадь Советов, дом № 3 ИНН 2904005937, КПП 290401001, получатель - </w:t>
      </w:r>
      <w:r w:rsidRPr="00F75159">
        <w:rPr>
          <w:rFonts w:ascii="PT Astra Serif" w:hAnsi="PT Astra Serif"/>
          <w:sz w:val="24"/>
          <w:szCs w:val="24"/>
        </w:rPr>
        <w:t>УФК по Архангельской области и Ненецкому автономному округу г. Архангельск</w:t>
      </w:r>
      <w:r w:rsidRPr="00F75159">
        <w:rPr>
          <w:rFonts w:ascii="PT Astra Serif" w:hAnsi="PT Astra Serif" w:cs="Times New Roman"/>
          <w:sz w:val="24"/>
          <w:szCs w:val="24"/>
        </w:rPr>
        <w:t xml:space="preserve"> (Комитет по управлению имуществом городского округа «Котлас» л/с 04243014990),  р/с 03100643000000012400, ОТДЕЛЕНИЕ АРХАНГЕЛЬСК БАНКА РОССИИ// УФК по Архангельской области и Ненецкому автономному округу г. Архангельск, к/с 40102810045370000016, БИК 011117401, ОКТМО 11710000, КБК 162 114 13040 04 0001 410.</w:t>
      </w:r>
    </w:p>
    <w:p w14:paraId="5A1BF5BF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7DAF9559" w14:textId="3EABC7A8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Председател</w:t>
      </w:r>
      <w:r w:rsidR="00DC6636">
        <w:rPr>
          <w:rFonts w:ascii="PT Astra Serif" w:hAnsi="PT Astra Serif" w:cs="Times New Roman"/>
          <w:sz w:val="24"/>
          <w:szCs w:val="24"/>
        </w:rPr>
        <w:t>ь</w:t>
      </w:r>
      <w:r w:rsidRPr="00F75159">
        <w:rPr>
          <w:rFonts w:ascii="PT Astra Serif" w:hAnsi="PT Astra Serif" w:cs="Times New Roman"/>
          <w:sz w:val="24"/>
          <w:szCs w:val="24"/>
        </w:rPr>
        <w:t xml:space="preserve"> Комитета по управлению имуществом </w:t>
      </w:r>
    </w:p>
    <w:p w14:paraId="540165ED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администрации городского округа Архангельской области «Котлас»</w:t>
      </w:r>
    </w:p>
    <w:p w14:paraId="54B012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01CF5823" w14:textId="0B93B581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___________________________________ </w:t>
      </w:r>
      <w:r w:rsidR="00DC6636">
        <w:rPr>
          <w:rFonts w:ascii="PT Astra Serif" w:hAnsi="PT Astra Serif" w:cs="Times New Roman"/>
          <w:sz w:val="24"/>
          <w:szCs w:val="24"/>
        </w:rPr>
        <w:t>Сопов Владимир Николаевич</w:t>
      </w:r>
      <w:r w:rsidRPr="00F75159">
        <w:rPr>
          <w:rFonts w:ascii="PT Astra Serif" w:hAnsi="PT Astra Serif" w:cs="Times New Roman"/>
          <w:sz w:val="24"/>
          <w:szCs w:val="24"/>
        </w:rPr>
        <w:t xml:space="preserve"> </w:t>
      </w:r>
    </w:p>
    <w:p w14:paraId="0A74F9A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   м.п.</w:t>
      </w:r>
    </w:p>
    <w:p w14:paraId="449950D5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sz w:val="24"/>
          <w:szCs w:val="24"/>
        </w:rPr>
      </w:pPr>
    </w:p>
    <w:p w14:paraId="48BEE6D1" w14:textId="77777777" w:rsidR="00F75159" w:rsidRPr="00F75159" w:rsidRDefault="00F75159" w:rsidP="00F75159">
      <w:pPr>
        <w:pStyle w:val="ConsPlusNonformat"/>
        <w:widowControl/>
        <w:jc w:val="both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«ПОКУПАТЕЛЬ»:</w:t>
      </w:r>
    </w:p>
    <w:p w14:paraId="67D705A2" w14:textId="77777777" w:rsidR="00DC6636" w:rsidRDefault="00DC6636">
      <w:pPr>
        <w:spacing w:after="160" w:line="259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br w:type="page"/>
      </w:r>
    </w:p>
    <w:p w14:paraId="5EA9BC9C" w14:textId="3CA6D8C6" w:rsidR="00F75159" w:rsidRPr="00F75159" w:rsidRDefault="00F75159" w:rsidP="00F75159">
      <w:pPr>
        <w:pStyle w:val="ConsPlusNormal"/>
        <w:widowControl/>
        <w:ind w:firstLine="900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lastRenderedPageBreak/>
        <w:t>Акт приема-передачи имущества</w:t>
      </w:r>
    </w:p>
    <w:p w14:paraId="42ECD39C" w14:textId="77777777" w:rsidR="00F75159" w:rsidRPr="00F75159" w:rsidRDefault="00F75159" w:rsidP="003C242B">
      <w:pPr>
        <w:rPr>
          <w:rFonts w:ascii="PT Astra Serif" w:hAnsi="PT Astra Serif"/>
        </w:rPr>
      </w:pPr>
    </w:p>
    <w:p w14:paraId="127EE423" w14:textId="188CBF21" w:rsidR="00F75159" w:rsidRPr="00F75159" w:rsidRDefault="009E4C79" w:rsidP="00F75159">
      <w:pPr>
        <w:rPr>
          <w:rFonts w:ascii="PT Astra Serif" w:hAnsi="PT Astra Serif"/>
        </w:rPr>
      </w:pPr>
      <w:r>
        <w:rPr>
          <w:rFonts w:ascii="PT Astra Serif" w:hAnsi="PT Astra Serif"/>
        </w:rPr>
        <w:t>городской округ «</w:t>
      </w:r>
      <w:r w:rsidR="00F75159" w:rsidRPr="00F75159">
        <w:rPr>
          <w:rFonts w:ascii="PT Astra Serif" w:hAnsi="PT Astra Serif"/>
        </w:rPr>
        <w:t>Котлас</w:t>
      </w:r>
      <w:r>
        <w:rPr>
          <w:rFonts w:ascii="PT Astra Serif" w:hAnsi="PT Astra Serif"/>
        </w:rPr>
        <w:t>»</w:t>
      </w:r>
      <w:r w:rsidR="00F75159" w:rsidRPr="00F75159">
        <w:rPr>
          <w:rFonts w:ascii="PT Astra Serif" w:hAnsi="PT Astra Serif"/>
        </w:rPr>
        <w:t xml:space="preserve">                                                          </w:t>
      </w:r>
      <w:r>
        <w:rPr>
          <w:rFonts w:ascii="PT Astra Serif" w:hAnsi="PT Astra Serif"/>
        </w:rPr>
        <w:t xml:space="preserve">        </w:t>
      </w:r>
      <w:r w:rsidR="00F75159" w:rsidRPr="00F75159">
        <w:rPr>
          <w:rFonts w:ascii="PT Astra Serif" w:hAnsi="PT Astra Serif"/>
        </w:rPr>
        <w:t xml:space="preserve">«___» </w:t>
      </w:r>
      <w:r w:rsidR="00B257DF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>_______</w:t>
      </w:r>
      <w:r w:rsidR="004220A3">
        <w:rPr>
          <w:rFonts w:ascii="PT Astra Serif" w:hAnsi="PT Astra Serif"/>
        </w:rPr>
        <w:t>____</w:t>
      </w:r>
      <w:r w:rsidR="00F75159" w:rsidRPr="00F75159">
        <w:rPr>
          <w:rFonts w:ascii="PT Astra Serif" w:hAnsi="PT Astra Serif"/>
        </w:rPr>
        <w:t xml:space="preserve"> г.</w:t>
      </w:r>
    </w:p>
    <w:p w14:paraId="2902CBBD" w14:textId="77777777" w:rsidR="00F75159" w:rsidRPr="00F75159" w:rsidRDefault="00F75159" w:rsidP="00F75159">
      <w:pPr>
        <w:ind w:firstLine="900"/>
        <w:rPr>
          <w:rFonts w:ascii="PT Astra Serif" w:hAnsi="PT Astra Serif"/>
        </w:rPr>
      </w:pPr>
    </w:p>
    <w:p w14:paraId="6B4ECDE6" w14:textId="1FA6DAF2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>На основании договора купли-продажи муниципального имущества от «____» _____________</w:t>
      </w:r>
      <w:r w:rsidR="004220A3">
        <w:rPr>
          <w:rFonts w:ascii="PT Astra Serif" w:hAnsi="PT Astra Serif" w:cs="Times New Roman"/>
          <w:sz w:val="24"/>
          <w:szCs w:val="24"/>
        </w:rPr>
        <w:t>_____</w:t>
      </w:r>
      <w:r w:rsidRPr="00F75159">
        <w:rPr>
          <w:rFonts w:ascii="PT Astra Serif" w:hAnsi="PT Astra Serif" w:cs="Times New Roman"/>
          <w:sz w:val="24"/>
          <w:szCs w:val="24"/>
        </w:rPr>
        <w:t xml:space="preserve"> г. № ___ (далее – Договор) </w:t>
      </w:r>
      <w:r w:rsidRPr="00F75159">
        <w:rPr>
          <w:rFonts w:ascii="PT Astra Serif" w:hAnsi="PT Astra Serif" w:cs="Times New Roman"/>
          <w:b/>
          <w:sz w:val="24"/>
          <w:szCs w:val="24"/>
        </w:rPr>
        <w:t>городской округ Архангельской области «Котлас»,</w:t>
      </w:r>
      <w:r w:rsidRPr="00F75159">
        <w:rPr>
          <w:rFonts w:ascii="PT Astra Serif" w:hAnsi="PT Astra Serif" w:cs="Times New Roman"/>
          <w:sz w:val="24"/>
          <w:szCs w:val="24"/>
        </w:rPr>
        <w:t xml:space="preserve"> Устав зарегистрирован Управлением юстиции администрации Архангельской области 23.12.2005, Свидетельство о регистрации</w:t>
      </w:r>
      <w:r w:rsidR="009E4C79">
        <w:rPr>
          <w:rFonts w:ascii="PT Astra Serif" w:hAnsi="PT Astra Serif" w:cs="Times New Roman"/>
          <w:sz w:val="24"/>
          <w:szCs w:val="24"/>
        </w:rPr>
        <w:t xml:space="preserve"> </w:t>
      </w:r>
      <w:r w:rsidRPr="00F75159">
        <w:rPr>
          <w:rFonts w:ascii="PT Astra Serif" w:hAnsi="PT Astra Serif" w:cs="Times New Roman"/>
          <w:sz w:val="24"/>
          <w:szCs w:val="24"/>
        </w:rPr>
        <w:t xml:space="preserve">№ </w:t>
      </w:r>
      <w:r w:rsidRPr="00F75159">
        <w:rPr>
          <w:rFonts w:ascii="PT Astra Serif" w:hAnsi="PT Astra Serif" w:cs="Times New Roman"/>
          <w:sz w:val="24"/>
          <w:szCs w:val="24"/>
          <w:lang w:val="en-US"/>
        </w:rPr>
        <w:t>RU</w:t>
      </w:r>
      <w:r w:rsidRPr="00F75159">
        <w:rPr>
          <w:rFonts w:ascii="PT Astra Serif" w:hAnsi="PT Astra Serif" w:cs="Times New Roman"/>
          <w:sz w:val="24"/>
          <w:szCs w:val="24"/>
        </w:rPr>
        <w:t xml:space="preserve"> 293030002005001; Свидетельство о внесении муниципального образования в Федеральный реестр муниципальных образований в Российской Федерации 000782; регистрационный номер 000104 от 17.06.1999; юридический адрес: 165300, Архангельская область, город Котлас, пл. Советов, д. № 3, в лице председателя Комитета по управлению имуществом администрации городского округа Архангельской области «Котлас» </w:t>
      </w:r>
      <w:r w:rsidR="009E4C79">
        <w:rPr>
          <w:rFonts w:ascii="PT Astra Serif" w:hAnsi="PT Astra Serif" w:cs="Times New Roman"/>
          <w:b/>
          <w:sz w:val="24"/>
          <w:szCs w:val="24"/>
        </w:rPr>
        <w:t>СОПОВА ВЛАДИМИРА НИКОЛАЕВИЧА</w:t>
      </w:r>
      <w:r w:rsidRPr="00F75159">
        <w:rPr>
          <w:rFonts w:ascii="PT Astra Serif" w:hAnsi="PT Astra Serif" w:cs="Times New Roman"/>
          <w:b/>
          <w:sz w:val="24"/>
          <w:szCs w:val="24"/>
        </w:rPr>
        <w:t>,</w:t>
      </w:r>
      <w:r w:rsidRPr="00F75159">
        <w:rPr>
          <w:rFonts w:ascii="PT Astra Serif" w:hAnsi="PT Astra Serif" w:cs="Times New Roman"/>
          <w:sz w:val="24"/>
          <w:szCs w:val="24"/>
        </w:rPr>
        <w:t xml:space="preserve"> действующего на основании Положения о Комитете по управлению имуществом администрации городского округа Архангельской области «Котлас», именуемое в дальнейшем «Продавец», передает, а Ф.И.О. физического лица, ____ года рождения, место рождения: _______, паспорт серии _____ выдан _________ ________ г.,  зарегистрирован по адресу: _______,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физических лиц)</w:t>
      </w:r>
      <w:r w:rsidRPr="00F75159">
        <w:rPr>
          <w:rFonts w:ascii="PT Astra Serif" w:hAnsi="PT Astra Serif" w:cs="Times New Roman"/>
          <w:sz w:val="24"/>
          <w:szCs w:val="24"/>
        </w:rPr>
        <w:t xml:space="preserve">, наименование юридического лица, ОГРН____,ИНН______, КПП_______, место нахождения юридического лица _______, в лице Ф.И.О. руководителя юридического лица,  </w:t>
      </w:r>
      <w:r w:rsidRPr="00F75159">
        <w:rPr>
          <w:rFonts w:ascii="PT Astra Serif" w:hAnsi="PT Astra Serif" w:cs="Times New Roman"/>
          <w:b/>
          <w:sz w:val="24"/>
          <w:szCs w:val="24"/>
        </w:rPr>
        <w:t>(для юридических лиц)</w:t>
      </w:r>
      <w:r w:rsidRPr="00F75159">
        <w:rPr>
          <w:rFonts w:ascii="PT Astra Serif" w:hAnsi="PT Astra Serif" w:cs="Times New Roman"/>
          <w:sz w:val="24"/>
          <w:szCs w:val="24"/>
        </w:rPr>
        <w:t>, именуемое в дальнейшем «Покупатель», принимает:</w:t>
      </w:r>
    </w:p>
    <w:p w14:paraId="493DF241" w14:textId="516E4B08" w:rsidR="00F75159" w:rsidRPr="00F75159" w:rsidRDefault="00F75159" w:rsidP="00F75159">
      <w:pPr>
        <w:pStyle w:val="ConsPlusNonformat"/>
        <w:widowControl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1. «Имущество»: </w:t>
      </w:r>
      <w:r w:rsidR="009A49F8" w:rsidRPr="00F75159">
        <w:rPr>
          <w:rFonts w:ascii="PT Astra Serif" w:hAnsi="PT Astra Serif" w:cs="Times New Roman"/>
          <w:sz w:val="24"/>
          <w:szCs w:val="24"/>
        </w:rPr>
        <w:t xml:space="preserve">нежилое здание с земельным участком. Местонахождение объекта: </w:t>
      </w:r>
      <w:r w:rsidR="009A49F8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Архангельская область, </w:t>
      </w:r>
      <w:r w:rsidR="009A49F8">
        <w:rPr>
          <w:rFonts w:ascii="PT Astra Serif" w:hAnsi="PT Astra Serif" w:cs="Times New Roman"/>
          <w:color w:val="000000"/>
          <w:sz w:val="24"/>
          <w:szCs w:val="24"/>
        </w:rPr>
        <w:t>город</w:t>
      </w:r>
      <w:r w:rsidR="009A49F8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 Котлас, ул. </w:t>
      </w:r>
      <w:r w:rsidR="009A49F8">
        <w:rPr>
          <w:rFonts w:ascii="PT Astra Serif" w:hAnsi="PT Astra Serif" w:cs="Times New Roman"/>
          <w:color w:val="000000"/>
          <w:sz w:val="24"/>
          <w:szCs w:val="24"/>
        </w:rPr>
        <w:t>Володарского</w:t>
      </w:r>
      <w:r w:rsidR="009A49F8" w:rsidRPr="007C5E44">
        <w:rPr>
          <w:rFonts w:ascii="PT Astra Serif" w:hAnsi="PT Astra Serif" w:cs="Times New Roman"/>
          <w:color w:val="000000"/>
          <w:sz w:val="24"/>
          <w:szCs w:val="24"/>
        </w:rPr>
        <w:t xml:space="preserve">, д. </w:t>
      </w:r>
      <w:r w:rsidR="009A49F8">
        <w:rPr>
          <w:rFonts w:ascii="PT Astra Serif" w:hAnsi="PT Astra Serif" w:cs="Times New Roman"/>
          <w:color w:val="000000"/>
          <w:sz w:val="24"/>
          <w:szCs w:val="24"/>
        </w:rPr>
        <w:t>115</w:t>
      </w:r>
      <w:r w:rsidR="009A49F8" w:rsidRPr="007C5E44">
        <w:rPr>
          <w:rFonts w:ascii="PT Astra Serif" w:hAnsi="PT Astra Serif" w:cs="Times New Roman"/>
          <w:sz w:val="24"/>
          <w:szCs w:val="24"/>
        </w:rPr>
        <w:t xml:space="preserve"> общая площадь здания </w:t>
      </w:r>
      <w:r w:rsidR="009A49F8">
        <w:rPr>
          <w:rFonts w:ascii="PT Astra Serif" w:hAnsi="PT Astra Serif" w:cs="Times New Roman"/>
          <w:sz w:val="24"/>
          <w:szCs w:val="24"/>
        </w:rPr>
        <w:t>2323</w:t>
      </w:r>
      <w:r w:rsidR="009A49F8" w:rsidRPr="007C5E44">
        <w:rPr>
          <w:rFonts w:ascii="PT Astra Serif" w:hAnsi="PT Astra Serif" w:cs="Times New Roman"/>
          <w:sz w:val="24"/>
          <w:szCs w:val="24"/>
        </w:rPr>
        <w:t xml:space="preserve"> кв.м., кадастровый номер 29:24:</w:t>
      </w:r>
      <w:r w:rsidR="009A49F8">
        <w:rPr>
          <w:rFonts w:ascii="PT Astra Serif" w:hAnsi="PT Astra Serif" w:cs="Times New Roman"/>
          <w:sz w:val="24"/>
          <w:szCs w:val="24"/>
        </w:rPr>
        <w:t>010303</w:t>
      </w:r>
      <w:r w:rsidR="009A49F8" w:rsidRPr="007C5E44">
        <w:rPr>
          <w:rFonts w:ascii="PT Astra Serif" w:hAnsi="PT Astra Serif" w:cs="Times New Roman"/>
          <w:sz w:val="24"/>
          <w:szCs w:val="24"/>
        </w:rPr>
        <w:t>:</w:t>
      </w:r>
      <w:r w:rsidR="009A49F8">
        <w:rPr>
          <w:rFonts w:ascii="PT Astra Serif" w:hAnsi="PT Astra Serif" w:cs="Times New Roman"/>
          <w:sz w:val="24"/>
          <w:szCs w:val="24"/>
        </w:rPr>
        <w:t>727</w:t>
      </w:r>
      <w:r w:rsidR="009A49F8" w:rsidRPr="007C5E44">
        <w:rPr>
          <w:rFonts w:ascii="PT Astra Serif" w:hAnsi="PT Astra Serif" w:cs="Times New Roman"/>
          <w:sz w:val="24"/>
          <w:szCs w:val="24"/>
        </w:rPr>
        <w:t xml:space="preserve">, площадь земельного участка </w:t>
      </w:r>
      <w:r w:rsidR="009A49F8">
        <w:rPr>
          <w:rFonts w:ascii="PT Astra Serif" w:hAnsi="PT Astra Serif" w:cs="Times New Roman"/>
          <w:sz w:val="24"/>
          <w:szCs w:val="24"/>
        </w:rPr>
        <w:t>6775</w:t>
      </w:r>
      <w:r w:rsidR="009A49F8" w:rsidRPr="007C5E44">
        <w:rPr>
          <w:rFonts w:ascii="PT Astra Serif" w:hAnsi="PT Astra Serif" w:cs="Times New Roman"/>
          <w:sz w:val="24"/>
          <w:szCs w:val="24"/>
        </w:rPr>
        <w:t xml:space="preserve"> кв.м. кадастровый номер 29:24:</w:t>
      </w:r>
      <w:r w:rsidR="009A49F8">
        <w:rPr>
          <w:rFonts w:ascii="PT Astra Serif" w:hAnsi="PT Astra Serif" w:cs="Times New Roman"/>
          <w:sz w:val="24"/>
          <w:szCs w:val="24"/>
        </w:rPr>
        <w:t>010303</w:t>
      </w:r>
      <w:r w:rsidR="009A49F8" w:rsidRPr="007C5E44">
        <w:rPr>
          <w:rFonts w:ascii="PT Astra Serif" w:hAnsi="PT Astra Serif" w:cs="Times New Roman"/>
          <w:sz w:val="24"/>
          <w:szCs w:val="24"/>
        </w:rPr>
        <w:t>:</w:t>
      </w:r>
      <w:r w:rsidR="009A49F8">
        <w:rPr>
          <w:rFonts w:ascii="PT Astra Serif" w:hAnsi="PT Astra Serif" w:cs="Times New Roman"/>
          <w:sz w:val="24"/>
          <w:szCs w:val="24"/>
        </w:rPr>
        <w:t>185</w:t>
      </w:r>
      <w:r w:rsidRPr="00F75159">
        <w:rPr>
          <w:rFonts w:ascii="PT Astra Serif" w:hAnsi="PT Astra Serif" w:cs="Times New Roman"/>
          <w:sz w:val="24"/>
          <w:szCs w:val="24"/>
        </w:rPr>
        <w:t>.</w:t>
      </w:r>
    </w:p>
    <w:p w14:paraId="688391A2" w14:textId="77777777" w:rsidR="00F75159" w:rsidRPr="00F75159" w:rsidRDefault="00F75159" w:rsidP="00F75159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75159">
        <w:rPr>
          <w:rFonts w:ascii="PT Astra Serif" w:hAnsi="PT Astra Serif" w:cs="Times New Roman"/>
          <w:sz w:val="24"/>
          <w:szCs w:val="24"/>
        </w:rPr>
        <w:t xml:space="preserve">2. Имеющуюся техническую документацию по «Имуществу». </w:t>
      </w:r>
    </w:p>
    <w:p w14:paraId="1A76F4E1" w14:textId="77777777" w:rsidR="00F75159" w:rsidRP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3. Претензий у «Покупателя» к «Продавцу» по передаваемому «Имуществу» и технической документации на «Имущество» не имеется.</w:t>
      </w:r>
    </w:p>
    <w:p w14:paraId="609D2D55" w14:textId="1848F5DE" w:rsidR="00F75159" w:rsidRDefault="00F75159" w:rsidP="00F75159">
      <w:pPr>
        <w:ind w:firstLine="709"/>
        <w:jc w:val="both"/>
        <w:rPr>
          <w:rFonts w:ascii="PT Astra Serif" w:hAnsi="PT Astra Serif"/>
        </w:rPr>
      </w:pPr>
      <w:r w:rsidRPr="00F75159">
        <w:rPr>
          <w:rFonts w:ascii="PT Astra Serif" w:hAnsi="PT Astra Serif"/>
        </w:rPr>
        <w:t>4. Настоящим актом каждая из сторон по Договору подтверждают, что у сторон нет друг к другу претензий по существу Договора.</w:t>
      </w:r>
    </w:p>
    <w:p w14:paraId="420CFF58" w14:textId="67804B29" w:rsidR="009E4C79" w:rsidRPr="00F75159" w:rsidRDefault="009E4C79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Денежные средства внесены «Покупателем» «Имущества» в полном объеме.</w:t>
      </w:r>
    </w:p>
    <w:p w14:paraId="08E10EAB" w14:textId="4261D0D8" w:rsidR="00F75159" w:rsidRPr="00F75159" w:rsidRDefault="003C242B" w:rsidP="00F75159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="00F75159" w:rsidRPr="00F75159">
        <w:rPr>
          <w:rFonts w:ascii="PT Astra Serif" w:hAnsi="PT Astra Serif"/>
        </w:rPr>
        <w:t>Настоящий передаточный акт является приложением</w:t>
      </w:r>
      <w:r w:rsidR="00F75159" w:rsidRPr="00F75159">
        <w:rPr>
          <w:rFonts w:ascii="PT Astra Serif" w:hAnsi="PT Astra Serif"/>
        </w:rPr>
        <w:br/>
        <w:t xml:space="preserve">к договору купли-продажи, составлен в </w:t>
      </w:r>
      <w:r>
        <w:rPr>
          <w:rFonts w:ascii="PT Astra Serif" w:hAnsi="PT Astra Serif"/>
        </w:rPr>
        <w:t>2</w:t>
      </w:r>
      <w:r w:rsidR="00F75159" w:rsidRPr="00F75159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двух</w:t>
      </w:r>
      <w:r w:rsidR="00F75159" w:rsidRPr="00F75159">
        <w:rPr>
          <w:rFonts w:ascii="PT Astra Serif" w:hAnsi="PT Astra Serif"/>
        </w:rPr>
        <w:t>) экземплярах.</w:t>
      </w:r>
    </w:p>
    <w:p w14:paraId="3CFC621B" w14:textId="77777777" w:rsidR="00F75159" w:rsidRPr="00F75159" w:rsidRDefault="00F75159" w:rsidP="00F75159">
      <w:pPr>
        <w:rPr>
          <w:rFonts w:ascii="PT Astra Serif" w:hAnsi="PT Astra Serif"/>
        </w:rPr>
      </w:pPr>
    </w:p>
    <w:p w14:paraId="394C7130" w14:textId="77777777" w:rsidR="00F75159" w:rsidRPr="00F75159" w:rsidRDefault="00F75159" w:rsidP="00F75159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75159">
        <w:rPr>
          <w:rFonts w:ascii="PT Astra Serif" w:hAnsi="PT Astra Serif" w:cs="Times New Roman"/>
          <w:b/>
          <w:sz w:val="24"/>
          <w:szCs w:val="24"/>
        </w:rPr>
        <w:t>Адреса и подписи сторон</w:t>
      </w:r>
    </w:p>
    <w:p w14:paraId="449F0DF0" w14:textId="77777777" w:rsidR="00F75159" w:rsidRPr="00F75159" w:rsidRDefault="00F75159" w:rsidP="00F75159">
      <w:pPr>
        <w:pStyle w:val="ConsPlusNormal"/>
        <w:widowControl/>
        <w:ind w:firstLine="900"/>
        <w:jc w:val="center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48"/>
        <w:gridCol w:w="236"/>
        <w:gridCol w:w="4084"/>
      </w:tblGrid>
      <w:tr w:rsidR="00F75159" w:rsidRPr="00F75159" w14:paraId="3A9B81A6" w14:textId="77777777" w:rsidTr="00265A06">
        <w:tc>
          <w:tcPr>
            <w:tcW w:w="4248" w:type="dxa"/>
          </w:tcPr>
          <w:p w14:paraId="24E67F50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передающей стороны</w:t>
            </w:r>
          </w:p>
          <w:p w14:paraId="39AEF2B6" w14:textId="77777777" w:rsidR="00F75159" w:rsidRPr="00F75159" w:rsidRDefault="00F75159" w:rsidP="00265A06">
            <w:pPr>
              <w:pStyle w:val="ConsPlusNonformat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07A1F102" w14:textId="77777777" w:rsidR="00F75159" w:rsidRPr="00F75159" w:rsidRDefault="00F75159" w:rsidP="00265A06">
            <w:pPr>
              <w:pStyle w:val="ConsPlusNonformat"/>
              <w:widowControl/>
              <w:ind w:firstLine="90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A798BD" w14:textId="77777777" w:rsidR="00F75159" w:rsidRPr="00F75159" w:rsidRDefault="00F75159" w:rsidP="003C242B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От принимающей стороны</w:t>
            </w:r>
          </w:p>
        </w:tc>
      </w:tr>
      <w:tr w:rsidR="00F75159" w:rsidRPr="00F75159" w14:paraId="0279D868" w14:textId="77777777" w:rsidTr="00265A06">
        <w:trPr>
          <w:trHeight w:val="1693"/>
        </w:trPr>
        <w:tc>
          <w:tcPr>
            <w:tcW w:w="4248" w:type="dxa"/>
          </w:tcPr>
          <w:p w14:paraId="7AC981DC" w14:textId="577DD658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Городской округ Архангельской области «Котлас» в лице председателя Комитета по управлению имуществом администрации городского округа Архангельской области «Котлас»</w:t>
            </w:r>
          </w:p>
          <w:p w14:paraId="1F87DCD8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301120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</w:t>
            </w:r>
          </w:p>
          <w:p w14:paraId="610DDD7A" w14:textId="61B06BD8" w:rsidR="00F75159" w:rsidRPr="00F75159" w:rsidRDefault="003C242B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Сопов Владимир Николаевич</w:t>
            </w:r>
          </w:p>
        </w:tc>
        <w:tc>
          <w:tcPr>
            <w:tcW w:w="236" w:type="dxa"/>
          </w:tcPr>
          <w:p w14:paraId="6BF67DE4" w14:textId="77777777" w:rsidR="00F75159" w:rsidRPr="00F75159" w:rsidRDefault="00F75159" w:rsidP="00265A06">
            <w:pPr>
              <w:pStyle w:val="ConsPlusNonformat"/>
              <w:widowControl/>
              <w:ind w:firstLine="90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14:paraId="6A48753C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78C65D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6D06AE17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  <w:p w14:paraId="34519C92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9F05C64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F6299B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A70BBA" w14:textId="77777777" w:rsidR="00F75159" w:rsidRPr="00F75159" w:rsidRDefault="00F75159" w:rsidP="00265A06">
            <w:pPr>
              <w:pStyle w:val="ConsPlusNonformat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F75159">
              <w:rPr>
                <w:rFonts w:ascii="PT Astra Serif" w:hAnsi="PT Astra Serif" w:cs="Times New Roman"/>
                <w:sz w:val="24"/>
                <w:szCs w:val="24"/>
              </w:rPr>
              <w:t>___________________________</w:t>
            </w:r>
          </w:p>
        </w:tc>
      </w:tr>
    </w:tbl>
    <w:p w14:paraId="176FCEBF" w14:textId="77777777" w:rsidR="00F75159" w:rsidRPr="00F75159" w:rsidRDefault="00F75159" w:rsidP="00F75159">
      <w:pPr>
        <w:rPr>
          <w:rFonts w:ascii="PT Astra Serif" w:hAnsi="PT Astra Serif"/>
        </w:rPr>
      </w:pPr>
    </w:p>
    <w:p w14:paraId="3F98830A" w14:textId="77777777" w:rsidR="00B23570" w:rsidRPr="00F75159" w:rsidRDefault="00B23570">
      <w:pPr>
        <w:rPr>
          <w:rFonts w:ascii="PT Astra Serif" w:hAnsi="PT Astra Serif"/>
        </w:rPr>
      </w:pPr>
    </w:p>
    <w:sectPr w:rsidR="00B23570" w:rsidRPr="00F75159" w:rsidSect="00AC563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4534" w14:textId="77777777" w:rsidR="00FD5C96" w:rsidRDefault="00FD5C96">
      <w:r>
        <w:separator/>
      </w:r>
    </w:p>
  </w:endnote>
  <w:endnote w:type="continuationSeparator" w:id="0">
    <w:p w14:paraId="70790FC1" w14:textId="77777777" w:rsidR="00FD5C96" w:rsidRDefault="00FD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5DF2" w14:textId="77777777" w:rsidR="00B926F5" w:rsidRDefault="00F75159" w:rsidP="00B926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A29EAF3" w14:textId="77777777" w:rsidR="00B926F5" w:rsidRDefault="00FD5C96" w:rsidP="00B926F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D6149" w14:textId="77777777" w:rsidR="00B926F5" w:rsidRDefault="00FD5C96" w:rsidP="00B926F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09A5" w14:textId="77777777" w:rsidR="00FD5C96" w:rsidRDefault="00FD5C96">
      <w:r>
        <w:separator/>
      </w:r>
    </w:p>
  </w:footnote>
  <w:footnote w:type="continuationSeparator" w:id="0">
    <w:p w14:paraId="3DDE4C9E" w14:textId="77777777" w:rsidR="00FD5C96" w:rsidRDefault="00FD5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B0E70" w14:textId="77777777" w:rsidR="00B926F5" w:rsidRDefault="00F75159" w:rsidP="00B926F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059084" w14:textId="77777777" w:rsidR="00B926F5" w:rsidRDefault="00FD5C96" w:rsidP="00B926F5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3842" w14:textId="77777777" w:rsidR="00177505" w:rsidRDefault="00F75159" w:rsidP="001775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14:paraId="5F8901F5" w14:textId="77777777" w:rsidR="00B926F5" w:rsidRDefault="00FD5C96" w:rsidP="00B926F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314C"/>
    <w:multiLevelType w:val="hybridMultilevel"/>
    <w:tmpl w:val="40C8CA38"/>
    <w:lvl w:ilvl="0" w:tplc="1C30E3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24A2F8D"/>
    <w:multiLevelType w:val="hybridMultilevel"/>
    <w:tmpl w:val="A60ED7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41ACD"/>
    <w:multiLevelType w:val="hybridMultilevel"/>
    <w:tmpl w:val="0A0A6E5A"/>
    <w:lvl w:ilvl="0" w:tplc="DF8829C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052B5"/>
    <w:multiLevelType w:val="multilevel"/>
    <w:tmpl w:val="AC56CD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64DC065F"/>
    <w:multiLevelType w:val="hybridMultilevel"/>
    <w:tmpl w:val="982AEC2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E4B1C"/>
    <w:multiLevelType w:val="multilevel"/>
    <w:tmpl w:val="195052D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PT Astra Serif" w:eastAsia="Times New Roman" w:hAnsi="PT Astra Serif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795178E6"/>
    <w:multiLevelType w:val="multilevel"/>
    <w:tmpl w:val="CD6C2C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65310"/>
    <w:multiLevelType w:val="hybridMultilevel"/>
    <w:tmpl w:val="628AD2DE"/>
    <w:lvl w:ilvl="0" w:tplc="76E497D6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F8"/>
    <w:rsid w:val="000060FD"/>
    <w:rsid w:val="00010D00"/>
    <w:rsid w:val="000306CF"/>
    <w:rsid w:val="00032DC1"/>
    <w:rsid w:val="000746F0"/>
    <w:rsid w:val="000914F5"/>
    <w:rsid w:val="000A5C47"/>
    <w:rsid w:val="001400E0"/>
    <w:rsid w:val="00156BF3"/>
    <w:rsid w:val="00171BF7"/>
    <w:rsid w:val="001D2CBF"/>
    <w:rsid w:val="001F2990"/>
    <w:rsid w:val="002309E6"/>
    <w:rsid w:val="00261424"/>
    <w:rsid w:val="002A3ED0"/>
    <w:rsid w:val="003002C0"/>
    <w:rsid w:val="003653AC"/>
    <w:rsid w:val="0036609A"/>
    <w:rsid w:val="003718A2"/>
    <w:rsid w:val="003C167C"/>
    <w:rsid w:val="003C242B"/>
    <w:rsid w:val="004220A3"/>
    <w:rsid w:val="004323AD"/>
    <w:rsid w:val="004D0878"/>
    <w:rsid w:val="00527877"/>
    <w:rsid w:val="005317AF"/>
    <w:rsid w:val="00552927"/>
    <w:rsid w:val="005703F7"/>
    <w:rsid w:val="00583F63"/>
    <w:rsid w:val="00591EA7"/>
    <w:rsid w:val="00614AF9"/>
    <w:rsid w:val="00645A1C"/>
    <w:rsid w:val="006679B2"/>
    <w:rsid w:val="00722033"/>
    <w:rsid w:val="00763988"/>
    <w:rsid w:val="007A3992"/>
    <w:rsid w:val="007B646E"/>
    <w:rsid w:val="007B7870"/>
    <w:rsid w:val="00804516"/>
    <w:rsid w:val="00853354"/>
    <w:rsid w:val="00924312"/>
    <w:rsid w:val="00925CC3"/>
    <w:rsid w:val="00927D61"/>
    <w:rsid w:val="0096572E"/>
    <w:rsid w:val="00977D1D"/>
    <w:rsid w:val="009A45F2"/>
    <w:rsid w:val="009A49F8"/>
    <w:rsid w:val="009E4C79"/>
    <w:rsid w:val="009E5770"/>
    <w:rsid w:val="00A01D14"/>
    <w:rsid w:val="00A06FAB"/>
    <w:rsid w:val="00A209B5"/>
    <w:rsid w:val="00A81358"/>
    <w:rsid w:val="00A90050"/>
    <w:rsid w:val="00AA0D01"/>
    <w:rsid w:val="00AC563C"/>
    <w:rsid w:val="00AC5AF9"/>
    <w:rsid w:val="00AF2239"/>
    <w:rsid w:val="00B23570"/>
    <w:rsid w:val="00B257DF"/>
    <w:rsid w:val="00B87F66"/>
    <w:rsid w:val="00BA5B1B"/>
    <w:rsid w:val="00BC6CEA"/>
    <w:rsid w:val="00BF5B87"/>
    <w:rsid w:val="00C40EAF"/>
    <w:rsid w:val="00C62642"/>
    <w:rsid w:val="00C63CED"/>
    <w:rsid w:val="00CD37F4"/>
    <w:rsid w:val="00D76E96"/>
    <w:rsid w:val="00D86A4C"/>
    <w:rsid w:val="00D93D31"/>
    <w:rsid w:val="00DC4B48"/>
    <w:rsid w:val="00DC6636"/>
    <w:rsid w:val="00E23956"/>
    <w:rsid w:val="00E30F6E"/>
    <w:rsid w:val="00E752F8"/>
    <w:rsid w:val="00EA4582"/>
    <w:rsid w:val="00EF0920"/>
    <w:rsid w:val="00F061D3"/>
    <w:rsid w:val="00F53CEF"/>
    <w:rsid w:val="00F75159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E933"/>
  <w15:chartTrackingRefBased/>
  <w15:docId w15:val="{47BDF972-76C5-4B1C-A045-EE705BD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5159"/>
    <w:rPr>
      <w:color w:val="0000FF"/>
      <w:u w:val="single"/>
    </w:rPr>
  </w:style>
  <w:style w:type="paragraph" w:customStyle="1" w:styleId="ConsPlusNormal">
    <w:name w:val="ConsPlusNormal"/>
    <w:rsid w:val="00F7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rsid w:val="00F751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75159"/>
  </w:style>
  <w:style w:type="paragraph" w:styleId="a7">
    <w:name w:val="header"/>
    <w:basedOn w:val="a"/>
    <w:link w:val="a8"/>
    <w:uiPriority w:val="99"/>
    <w:rsid w:val="00F7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rsid w:val="00F75159"/>
    <w:rPr>
      <w:color w:val="800080"/>
      <w:u w:val="single"/>
    </w:rPr>
  </w:style>
  <w:style w:type="paragraph" w:customStyle="1" w:styleId="ConsPlusTitle">
    <w:name w:val="ConsPlusTitle"/>
    <w:rsid w:val="00F7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a">
    <w:name w:val="Strong"/>
    <w:uiPriority w:val="22"/>
    <w:qFormat/>
    <w:rsid w:val="00F75159"/>
    <w:rPr>
      <w:b/>
      <w:bCs/>
    </w:rPr>
  </w:style>
  <w:style w:type="paragraph" w:customStyle="1" w:styleId="consnormal">
    <w:name w:val="consnormal"/>
    <w:basedOn w:val="a"/>
    <w:rsid w:val="00F75159"/>
    <w:pPr>
      <w:spacing w:before="15" w:after="15"/>
      <w:ind w:left="15" w:right="15" w:firstLine="225"/>
    </w:pPr>
  </w:style>
  <w:style w:type="paragraph" w:styleId="ab">
    <w:name w:val="No Spacing"/>
    <w:link w:val="ac"/>
    <w:uiPriority w:val="99"/>
    <w:qFormat/>
    <w:rsid w:val="00F75159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F75159"/>
    <w:pPr>
      <w:ind w:firstLine="567"/>
      <w:jc w:val="both"/>
    </w:pPr>
    <w:rPr>
      <w:rFonts w:eastAsia="Calibri"/>
      <w:sz w:val="2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5159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customStyle="1" w:styleId="rezul">
    <w:name w:val="rezul"/>
    <w:basedOn w:val="a"/>
    <w:rsid w:val="00F75159"/>
    <w:pPr>
      <w:widowControl w:val="0"/>
      <w:ind w:firstLine="283"/>
      <w:jc w:val="both"/>
    </w:pPr>
    <w:rPr>
      <w:b/>
      <w:szCs w:val="20"/>
      <w:lang w:val="en-US" w:eastAsia="en-US"/>
    </w:rPr>
  </w:style>
  <w:style w:type="character" w:customStyle="1" w:styleId="Tahoma14">
    <w:name w:val="Стиль Tahoma 14 пт полужирный"/>
    <w:uiPriority w:val="99"/>
    <w:rsid w:val="00F75159"/>
    <w:rPr>
      <w:rFonts w:ascii="Times New Roman" w:hAnsi="Times New Roman"/>
      <w:b/>
      <w:sz w:val="28"/>
    </w:rPr>
  </w:style>
  <w:style w:type="character" w:customStyle="1" w:styleId="ac">
    <w:name w:val="Без интервала Знак"/>
    <w:link w:val="ab"/>
    <w:uiPriority w:val="99"/>
    <w:locked/>
    <w:rsid w:val="00F75159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F7515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75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 (веб)"/>
    <w:basedOn w:val="a"/>
    <w:uiPriority w:val="99"/>
    <w:rsid w:val="00F75159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F751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51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12">
    <w:name w:val="Times new roman 12 полужирный"/>
    <w:uiPriority w:val="1"/>
    <w:qFormat/>
    <w:rsid w:val="00F75159"/>
    <w:rPr>
      <w:rFonts w:ascii="Times New Roman" w:hAnsi="Times New Roman"/>
      <w:b/>
      <w:sz w:val="24"/>
    </w:rPr>
  </w:style>
  <w:style w:type="paragraph" w:customStyle="1" w:styleId="ConsNonformat">
    <w:name w:val="ConsNonformat"/>
    <w:rsid w:val="00F7515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rsid w:val="00F75159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basedOn w:val="a0"/>
    <w:link w:val="ae"/>
    <w:rsid w:val="00F751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Unresolved Mention"/>
    <w:basedOn w:val="a0"/>
    <w:uiPriority w:val="99"/>
    <w:semiHidden/>
    <w:unhideWhenUsed/>
    <w:rsid w:val="00156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C8EFA-67E1-4C47-B8F3-E6133A5C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 Константинова</dc:creator>
  <cp:keywords/>
  <dc:description/>
  <cp:lastModifiedBy>Наталья Владимировна Константинова</cp:lastModifiedBy>
  <cp:revision>4</cp:revision>
  <cp:lastPrinted>2024-09-02T08:58:00Z</cp:lastPrinted>
  <dcterms:created xsi:type="dcterms:W3CDTF">2024-09-04T13:02:00Z</dcterms:created>
  <dcterms:modified xsi:type="dcterms:W3CDTF">2024-09-04T13:03:00Z</dcterms:modified>
</cp:coreProperties>
</file>